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Calibri" w:cs="Calibri" w:eastAsia="Calibri" w:hAnsi="Calibri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CLASSE QUINTA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Calibri" w:cs="Calibri" w:eastAsia="Calibri" w:hAnsi="Calibri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..............</w:t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rFonts w:ascii="Calibri" w:cs="Calibri" w:eastAsia="Calibri" w:hAnsi="Calibri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DISCIPLINA: ITALIANO                DOCENTE: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0"/>
        <w:gridCol w:w="2500"/>
        <w:gridCol w:w="2520"/>
        <w:gridCol w:w="2640"/>
        <w:tblGridChange w:id="0">
          <w:tblGrid>
            <w:gridCol w:w="2800"/>
            <w:gridCol w:w="2500"/>
            <w:gridCol w:w="2520"/>
            <w:gridCol w:w="2640"/>
          </w:tblGrid>
        </w:tblGridChange>
      </w:tblGrid>
      <w:tr>
        <w:trPr>
          <w:cantSplit w:val="0"/>
          <w:trHeight w:val="548" w:hRule="atLeast"/>
          <w:tblHeader w:val="0"/>
        </w:trPr>
        <w:tc>
          <w:tcPr>
            <w:gridSpan w:val="4"/>
            <w:shd w:fill="00ffff" w:val="clear"/>
            <w:vAlign w:val="center"/>
          </w:tcPr>
          <w:p w:rsidR="00000000" w:rsidDel="00000000" w:rsidP="00000000" w:rsidRDefault="00000000" w:rsidRPr="00000000" w14:paraId="0000000A">
            <w:pPr>
              <w:spacing w:line="240" w:lineRule="auto"/>
              <w:ind w:left="1" w:hanging="3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ASCOLTO E PARLATO</w:t>
            </w:r>
          </w:p>
        </w:tc>
      </w:tr>
      <w:tr>
        <w:trPr>
          <w:cantSplit w:val="0"/>
          <w:trHeight w:val="824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E">
            <w:pPr>
              <w:spacing w:line="240" w:lineRule="auto"/>
              <w:ind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Interagire negli scambi comunicativi e raccontare esperienze rispettando l’ordine cronologico e logico. Comprendere il tema, lo scopo, le informazioni essenziali di un testo e rispettare le consegne e le istruzioni.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Contenuti</w:t>
            </w:r>
          </w:p>
        </w:tc>
      </w:tr>
      <w:tr>
        <w:trPr>
          <w:cantSplit w:val="0"/>
          <w:trHeight w:val="5822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7">
            <w:pPr>
              <w:numPr>
                <w:ilvl w:val="0"/>
                <w:numId w:val="2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Ascoltare e comprendere testi narrativi letti da altri.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2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Saper esporre il contenuto di un racconto letto o ascoltato.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2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Saper pianificare l’esposizione di un racconto.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2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Saper </w:t>
              <w:tab/>
              <w:t xml:space="preserve">ascoltare e comprendere il contenuto di testi autobiografici.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2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Saper cogliere il senso globale di una poesia ascoltata.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2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Saper esprimere opinioni personali e valutazioni su una poesia.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2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Partecipare a scambi comunicativi per esprimere stati d’animo, emozioni, esperienze personali.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2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Produrre descrizioni orali di vario tipo.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2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Organizzare l’esposizione di specifici argomenti, secondo uno schema predeterminato.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2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Partecipare a scambi comunicativi di gruppo per pianificare l’esecuzione di attività.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2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Seguire </w:t>
              <w:tab/>
              <w:t xml:space="preserve">una discussione collettiva, ascoltando e comprendendo gli interventi altrui.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2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Esprimere la propria opinione su un tema discusso e riformulare i propri interventi, tenendo conto delle reazioni di chi ascolta.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4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Ascolto </w:t>
              <w:tab/>
              <w:t xml:space="preserve">di racconti di vario tipo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Ascolto </w:t>
              <w:tab/>
              <w:t xml:space="preserve">di racconti o spiegazioni eseguite da altri.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Conversazioni guidate.</w:t>
              <w:br w:type="textWrapping"/>
              <w:t xml:space="preserve">I significati di gesti, intonazione, mimica, durante la lettura di un racconto.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Letture ed interventi orali.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Ascolto</w:t>
              <w:tab/>
              <w:t xml:space="preserve">di pagine di diari famosi.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Poesie classiche e contemporanee.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Descrizioni oggettive e soggettive.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Ascolto</w:t>
              <w:tab/>
              <w:t xml:space="preserve">di spiegazioni su argomenti specifici e istruzioni di vario tipo.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Esposizione orale del proprio punto di vista.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Relazioni su tematiche trattate, facendo ricorso a scalette, mappe, schemi di sintesi.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hanging="2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0"/>
        <w:gridCol w:w="2500"/>
        <w:gridCol w:w="2520"/>
        <w:gridCol w:w="2640"/>
        <w:tblGridChange w:id="0">
          <w:tblGrid>
            <w:gridCol w:w="2800"/>
            <w:gridCol w:w="2500"/>
            <w:gridCol w:w="2520"/>
            <w:gridCol w:w="2640"/>
          </w:tblGrid>
        </w:tblGridChange>
      </w:tblGrid>
      <w:tr>
        <w:trPr>
          <w:cantSplit w:val="0"/>
          <w:trHeight w:val="548" w:hRule="atLeast"/>
          <w:tblHeader w:val="0"/>
        </w:trPr>
        <w:tc>
          <w:tcPr>
            <w:gridSpan w:val="4"/>
            <w:shd w:fill="ffafff" w:val="clear"/>
            <w:vAlign w:val="center"/>
          </w:tcPr>
          <w:p w:rsidR="00000000" w:rsidDel="00000000" w:rsidP="00000000" w:rsidRDefault="00000000" w:rsidRPr="00000000" w14:paraId="0000003B">
            <w:pPr>
              <w:spacing w:line="240" w:lineRule="auto"/>
              <w:ind w:left="1" w:hanging="3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LETTURA E COMPRENSIONE</w:t>
            </w:r>
          </w:p>
        </w:tc>
      </w:tr>
      <w:tr>
        <w:trPr>
          <w:cantSplit w:val="0"/>
          <w:trHeight w:val="824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3F">
            <w:pPr>
              <w:spacing w:line="240" w:lineRule="auto"/>
              <w:ind w:hanging="2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Leggere vari tipi di testo, impiegando diverse tecniche di lettura; analizzare il contenuto e cogliere informazioni utili alla comprensione.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3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5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Contenuti</w:t>
            </w:r>
          </w:p>
        </w:tc>
      </w:tr>
      <w:tr>
        <w:trPr>
          <w:cantSplit w:val="0"/>
          <w:trHeight w:val="5822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7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Leggere, confrontare e classificare racconti di vario tipo.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Saper ricostruire l’ordine logico-cronologico dei fatti narrati in un testo e individuare eventuali anacronie.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Analizzare gli elementi costitutivi dei vari tipi di racconto.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Saper classificare un racconto secondo il genere letterario.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Saper leggere e analizzare un testo epistolare.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Saper leggere in modo espressivo testi poetici, tenendo conto delle caratteristiche essenziali che li contraddistinguono.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Saper individuare gli elementi formali e strutturali della poesia.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Comprendere il messaggio di una poesia, individuando i significati espliciti e impliciti presenti.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Comprendere i contenuti, le funzioni e le caratteristiche strutturali di testi descrittivi di vario tipo.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Comprendere testi informativi, cogliendone l’argomento, le informazioni principali, l’intenzione dell’autore.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numPr>
                <w:ilvl w:val="0"/>
                <w:numId w:val="5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Saper ricavare, da un testo regolativo, le istruzioni per raggiungere uno scopo.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3">
            <w:pPr>
              <w:numPr>
                <w:ilvl w:val="0"/>
                <w:numId w:val="6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Lettura e analisi</w:t>
              <w:tab/>
              <w:t xml:space="preserve">di testi di vario tipo.</w:t>
              <w:br w:type="textWrapping"/>
              <w:t xml:space="preserve">Schematizzazione di racconti e divisione in sequenze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6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Individuazione delle tecniche narrative utilizzate dall’autore per arricchire la narrazione di un fatto.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6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Confronto tra i diversi generi di racconto: realistico, fantastico, d’avventura, del brivido, poliziesco, storico, fantasy.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6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Analisi di testi per ricavare modelli da utilizzare nella produzione personale.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6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Lettura </w:t>
              <w:tab/>
              <w:t xml:space="preserve">e analisi di pagine di diario e il diario personale.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6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Autobiografie e biografie.</w:t>
              <w:br w:type="textWrapping"/>
              <w:t xml:space="preserve">Poesie classiche e contemporanee, filastrocche, calligrammi, nonsense, limerick, haiku.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6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 caratteristiche del linguaggio poetico (metafore, similitudini, personificazioni).</w:t>
              <w:br w:type="textWrapping"/>
              <w:t xml:space="preserve">Lettura </w:t>
              <w:tab/>
              <w:t xml:space="preserve">di semplici testi argomentativi, anche legati alla quotidianità.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6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Lettura di istruzioni, ricettari, regolamenti.</w:t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2" w:hanging="4"/>
        <w:jc w:val="center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0"/>
        <w:gridCol w:w="2500"/>
        <w:gridCol w:w="2520"/>
        <w:gridCol w:w="2640"/>
        <w:tblGridChange w:id="0">
          <w:tblGrid>
            <w:gridCol w:w="2800"/>
            <w:gridCol w:w="2500"/>
            <w:gridCol w:w="2520"/>
            <w:gridCol w:w="2640"/>
          </w:tblGrid>
        </w:tblGridChange>
      </w:tblGrid>
      <w:tr>
        <w:trPr>
          <w:cantSplit w:val="0"/>
          <w:trHeight w:val="458" w:hRule="atLeast"/>
          <w:tblHeader w:val="0"/>
        </w:trPr>
        <w:tc>
          <w:tcPr>
            <w:gridSpan w:val="4"/>
            <w:shd w:fill="fbd5b5" w:val="clear"/>
            <w:vAlign w:val="center"/>
          </w:tcPr>
          <w:p w:rsidR="00000000" w:rsidDel="00000000" w:rsidP="00000000" w:rsidRDefault="00000000" w:rsidRPr="00000000" w14:paraId="00000072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SCRITTURA E LESSICO</w:t>
            </w:r>
          </w:p>
        </w:tc>
      </w:tr>
      <w:tr>
        <w:trPr>
          <w:cantSplit w:val="0"/>
          <w:trHeight w:val="996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76">
            <w:pPr>
              <w:spacing w:line="240" w:lineRule="auto"/>
              <w:ind w:hanging="2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Produrre e rielaborare testi scritti di vario tipo corretti dal punto di vista ortografico, morfosintattico, lessicale, rispettando le funzioni sintattiche dei principali segni di punteggiatura.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7A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C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Contenuti</w:t>
            </w:r>
          </w:p>
        </w:tc>
      </w:tr>
      <w:tr>
        <w:trPr>
          <w:cantSplit w:val="0"/>
          <w:trHeight w:val="556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7E">
            <w:pPr>
              <w:numPr>
                <w:ilvl w:val="0"/>
                <w:numId w:val="3"/>
              </w:numPr>
              <w:spacing w:after="0" w:before="24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Effettuare la rielaborazione di un racconto, utilizzando modalità e tecniche </w:t>
              <w:tab/>
              <w:t xml:space="preserve">diverse.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Riassumere un racconto.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Produrre un testo narrativo, coerente e corretto.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Produrre pagine di diario, rispettando la struttura testuale.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Esprimersi e comunicare mediante l’elaborazione di lettere di vario genere.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Produrre varie forme di scrittura creativa sulla base di modelli dati.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Scrivere testi regolativi elencando materiali, strumenti, sequenza di </w:t>
              <w:tab/>
              <w:t xml:space="preserve">esecuzione.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Arricchire il patrimonio lessicale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Comprendere l'uso e il significato figurato delle parole.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Comprendere il lessico specifico delle discipline nella lettura dei testi informativi.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Utilizzare il dizionario come strumento di consultazione da utilizzare per la </w:t>
              <w:tab/>
              <w:t xml:space="preserve">soluzione di dubbi linguistici.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numPr>
                <w:ilvl w:val="0"/>
                <w:numId w:val="3"/>
              </w:numPr>
              <w:spacing w:after="24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Comprendere e utilizzare parole polisemiche e parole straniere.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B">
            <w:pPr>
              <w:numPr>
                <w:ilvl w:val="0"/>
                <w:numId w:val="3"/>
              </w:numPr>
              <w:spacing w:after="0" w:before="24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Completamento di un racconto sviluppando gli elementi presenti nel testo.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Ampliamento di un racconto con sequenze riflessive, descrittive, dialogate.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Utilizzo </w:t>
              <w:tab/>
              <w:t xml:space="preserve">di strategie diverse per riassumere un racconto.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Organizzazione di idee in uno schema da utilizzare per la produzione scritta.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Racconti di esperienze personali che contengano le informazioni essenziali </w:t>
              <w:tab/>
              <w:t xml:space="preserve">relative a persone, luoghi, tempi, situazioni, azioni.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Stesura di pagine di diario ed elaborazione di lettere.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Esercitazioni su vari modelli di scrittura creativa: poesia grafica, filastrocche, </w:t>
              <w:tab/>
              <w:t xml:space="preserve">limerick, 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Produzione di testi descrittivi sulla base di modelli individuati.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Attività di ricerca e consultazione di testi informativi di vario genere, schematizzazioni e rielaborazione delle informazioni.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Riflessione sul significato figurato e letterale delle parole.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Ampliare il bagaglio lessicale specifico delle discipline.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Esercitazioni sull’ordine alfabetico e sull’uso del dizionario.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numPr>
                <w:ilvl w:val="0"/>
                <w:numId w:val="3"/>
              </w:numPr>
              <w:spacing w:after="24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 parole polisemiche e le parole straniere.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9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ind w:left="2" w:hanging="4"/>
        <w:jc w:val="center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ind w:left="2" w:hanging="4"/>
        <w:jc w:val="center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ind w:left="2" w:hanging="4"/>
        <w:jc w:val="center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left="2" w:hanging="4"/>
        <w:jc w:val="center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ind w:left="2" w:hanging="4"/>
        <w:jc w:val="center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0"/>
        <w:gridCol w:w="2500"/>
        <w:gridCol w:w="2520"/>
        <w:gridCol w:w="2640"/>
        <w:tblGridChange w:id="0">
          <w:tblGrid>
            <w:gridCol w:w="2800"/>
            <w:gridCol w:w="2500"/>
            <w:gridCol w:w="2520"/>
            <w:gridCol w:w="2640"/>
          </w:tblGrid>
        </w:tblGridChange>
      </w:tblGrid>
      <w:tr>
        <w:trPr>
          <w:cantSplit w:val="0"/>
          <w:trHeight w:val="458" w:hRule="atLeast"/>
          <w:tblHeader w:val="0"/>
        </w:trPr>
        <w:tc>
          <w:tcPr>
            <w:gridSpan w:val="4"/>
            <w:shd w:fill="ccffcc" w:val="clear"/>
            <w:vAlign w:val="center"/>
          </w:tcPr>
          <w:p w:rsidR="00000000" w:rsidDel="00000000" w:rsidP="00000000" w:rsidRDefault="00000000" w:rsidRPr="00000000" w14:paraId="000000A7">
            <w:pPr>
              <w:spacing w:line="240" w:lineRule="auto"/>
              <w:ind w:left="1" w:hanging="3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RIFLESSIONE LINGUISTICA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AB">
            <w:pPr>
              <w:spacing w:line="240" w:lineRule="auto"/>
              <w:ind w:hanging="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Riconoscere e analizzare le parti del discorso e la struttura della frase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AF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1">
            <w:pPr>
              <w:spacing w:line="240" w:lineRule="auto"/>
              <w:ind w:hanging="2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Contenuti</w:t>
            </w:r>
          </w:p>
        </w:tc>
      </w:tr>
      <w:tr>
        <w:trPr>
          <w:cantSplit w:val="0"/>
          <w:trHeight w:val="205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B3">
            <w:pPr>
              <w:numPr>
                <w:ilvl w:val="0"/>
                <w:numId w:val="4"/>
              </w:numPr>
              <w:spacing w:after="0" w:before="24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Riconoscere la funzione dei principali segni d’interpunzione.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numPr>
                <w:ilvl w:val="0"/>
                <w:numId w:val="4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Saper riconoscere e analizzare le parti principali del discorso: articolo, nome, aggettivo, verbo.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numPr>
                <w:ilvl w:val="0"/>
                <w:numId w:val="4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Riflettere sui meccanismi di formazione e alterazione delle parole.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numPr>
                <w:ilvl w:val="0"/>
                <w:numId w:val="4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Riconoscere i modi e i tempi verbali.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numPr>
                <w:ilvl w:val="0"/>
                <w:numId w:val="4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Riconoscere i principali sintagmi nella frase.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numPr>
                <w:ilvl w:val="0"/>
                <w:numId w:val="4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Riconoscere le parti variabili e invariabili del discorso.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numPr>
                <w:ilvl w:val="0"/>
                <w:numId w:val="4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Comprendere la funzione transitiva e intransitiva dei verbi.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numPr>
                <w:ilvl w:val="0"/>
                <w:numId w:val="4"/>
              </w:numPr>
              <w:spacing w:after="24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Comprendere la forma attiva e passiva dei verbi.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C">
            <w:pPr>
              <w:numPr>
                <w:ilvl w:val="0"/>
                <w:numId w:val="4"/>
              </w:numPr>
              <w:spacing w:after="0" w:before="24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Esercitazioni sui segni di punteggiatura.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numPr>
                <w:ilvl w:val="0"/>
                <w:numId w:val="4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Esercitazioni sull’ordine alfabetico e sull’uso del dizionario.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numPr>
                <w:ilvl w:val="0"/>
                <w:numId w:val="4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Analisi delle parti del discorso.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numPr>
                <w:ilvl w:val="0"/>
                <w:numId w:val="4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Nomi e articoli.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numPr>
                <w:ilvl w:val="0"/>
                <w:numId w:val="4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Gli aggettivi e i pronomi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numPr>
                <w:ilvl w:val="0"/>
                <w:numId w:val="4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Il verbo: modi e tempi.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numPr>
                <w:ilvl w:val="0"/>
                <w:numId w:val="4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 forme del verbo (attiva, passiva, transitiva, intransitiva, riflessiva)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numPr>
                <w:ilvl w:val="0"/>
                <w:numId w:val="4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Analisi logica di semplici frasi.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numPr>
                <w:ilvl w:val="0"/>
                <w:numId w:val="4"/>
              </w:numPr>
              <w:spacing w:after="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Avverbi, interiezioni, preposizioni, congiunzioni.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numPr>
                <w:ilvl w:val="0"/>
                <w:numId w:val="4"/>
              </w:numPr>
              <w:spacing w:after="240" w:before="0" w:line="240" w:lineRule="auto"/>
              <w:ind w:left="425.19685039370086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Esercitazioni sulle parti invariabili del discorso.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7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200" w:before="240" w:lineRule="auto"/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METODOLOGIA:</w:t>
      </w:r>
    </w:p>
    <w:p w:rsidR="00000000" w:rsidDel="00000000" w:rsidP="00000000" w:rsidRDefault="00000000" w:rsidRPr="00000000" w14:paraId="000000CC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VERIFICA:</w:t>
      </w:r>
    </w:p>
    <w:p w:rsidR="00000000" w:rsidDel="00000000" w:rsidP="00000000" w:rsidRDefault="00000000" w:rsidRPr="00000000" w14:paraId="000000D0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ind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VALUTAZIONE:</w:t>
      </w:r>
    </w:p>
    <w:p w:rsidR="00000000" w:rsidDel="00000000" w:rsidP="00000000" w:rsidRDefault="00000000" w:rsidRPr="00000000" w14:paraId="000000D4">
      <w:pPr>
        <w:ind w:hanging="2"/>
        <w:jc w:val="both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ind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ind w:hanging="2"/>
        <w:jc w:val="both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993" w:top="709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e" w:default="1">
    <w:name w:val="Normal"/>
  </w:style>
  <w:style w:type="paragraph" w:styleId="Titolo1">
    <w:name w:val="heading 1"/>
    <w:basedOn w:val="Normale"/>
    <w:next w:val="Normale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NormaleWeb">
    <w:name w:val="Normal (Web)"/>
    <w:basedOn w:val="Normale"/>
    <w:uiPriority w:val="99"/>
    <w:unhideWhenUsed w:val="1"/>
    <w:rsid w:val="004840C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it-IT"/>
    </w:rPr>
  </w:style>
  <w:style w:type="paragraph" w:styleId="Nessunaspaziatura">
    <w:name w:val="No Spacing"/>
    <w:uiPriority w:val="1"/>
    <w:qFormat w:val="1"/>
    <w:rsid w:val="004840C8"/>
    <w:pPr>
      <w:spacing w:line="240" w:lineRule="auto"/>
    </w:pPr>
  </w:style>
  <w:style w:type="paragraph" w:styleId="Paragrafoelenco">
    <w:name w:val="List Paragraph"/>
    <w:basedOn w:val="Normale"/>
    <w:uiPriority w:val="34"/>
    <w:qFormat w:val="1"/>
    <w:rsid w:val="00063B14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h0vCxcXdesco7ox6P6hoDmBn7w==">CgMxLjA4AHIhMWEzMVE3bVhXZU1oVTByY1BKay1BNDdyXzg5MHpiOTVL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2022-06-24T15:31:00Z</dcterms:created>
</cp:coreProperties>
</file>