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CLASSE PRIMA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DISCIPLINA: ITALIANO                DOCENTE: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2" w:hanging="4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gridSpan w:val="4"/>
            <w:shd w:fill="00ffff" w:val="clear"/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ASCOLTO E PARLATO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Prende la parola, comprende l’argomento e le informazioni principali e ascolta testi di vario genere; racconta il proprio vissuto e le proprie esperienze.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306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line="240" w:lineRule="auto"/>
              <w:ind w:left="317" w:hanging="25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Interagire in una conversazione formulando domande e dando risposte pertinenti su argomenti di esperienza diretta.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line="240" w:lineRule="auto"/>
              <w:ind w:left="317" w:hanging="25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l’argomento e le informazioni principali di discorsi affrontati in classe.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line="240" w:lineRule="auto"/>
              <w:ind w:left="317" w:hanging="25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Seguire la narrazione di testi ascoltati o letti mostrando di saperne cogliere il senso globale.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line="240" w:lineRule="auto"/>
              <w:ind w:left="317" w:hanging="25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Raccontare oralmente una storia personale o fantastica rispettando l’ordine cronologico e/o logico.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line="240" w:lineRule="auto"/>
              <w:ind w:left="317" w:hanging="25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e dare semplici istruzioni su un gioco o un’attività che conosce bene.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line="240" w:lineRule="auto"/>
              <w:ind w:left="317" w:hanging="25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Elementi fondamentali del rapporto frase/con testo nella comunicazione orale.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line="240" w:lineRule="auto"/>
              <w:ind w:left="317" w:hanging="25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Comprensione degli elementi principali della comunicazione orale.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line="240" w:lineRule="auto"/>
              <w:ind w:left="317" w:hanging="25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Organizzazione del contenuto della comunicazione orale secondo il criterio della successione temporale.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line="240" w:lineRule="auto"/>
              <w:ind w:left="317" w:hanging="25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Funzione connotativa e denotativa del segno grafico.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spacing w:line="240" w:lineRule="auto"/>
              <w:ind w:left="317" w:hanging="25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Esperienze proprie, stati d’animo, emozioni, vicende accadute.</w:t>
            </w:r>
          </w:p>
        </w:tc>
      </w:tr>
    </w:tbl>
    <w:p w:rsidR="00000000" w:rsidDel="00000000" w:rsidP="00000000" w:rsidRDefault="00000000" w:rsidRPr="00000000" w14:paraId="00000022">
      <w:pPr>
        <w:ind w:left="2" w:hanging="4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01"/>
        <w:gridCol w:w="2268"/>
        <w:gridCol w:w="2551"/>
        <w:gridCol w:w="2940"/>
        <w:tblGridChange w:id="0">
          <w:tblGrid>
            <w:gridCol w:w="2701"/>
            <w:gridCol w:w="2268"/>
            <w:gridCol w:w="2551"/>
            <w:gridCol w:w="2940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gridSpan w:val="4"/>
            <w:shd w:fill="ffafff" w:val="clear"/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LETTURA E COMPRENSIONE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Legge a livello strumentale, comprende semplici testi mostrando di saperne cogliere il senso globale.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2298.43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line="240" w:lineRule="auto"/>
              <w:ind w:left="175" w:hanging="218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Leggere e interpretare immagini.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line="240" w:lineRule="auto"/>
              <w:ind w:left="175" w:hanging="218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Leggere parole, frasi, brevi testi.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line="240" w:lineRule="auto"/>
              <w:ind w:left="175" w:hanging="218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parole, frasi, brevi testi.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line="240" w:lineRule="auto"/>
              <w:ind w:left="175" w:hanging="218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Lettura monosillabica di parole.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pacing w:line="240" w:lineRule="auto"/>
              <w:ind w:left="175" w:hanging="218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 convenzioni di lettura: corrispondenza tra fonema-grafema, raddoppiamenti, accenti, troncamenti, elisioni, scansioni in sillabe, digrammi e trigrammi.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pacing w:line="240" w:lineRule="auto"/>
              <w:ind w:left="175" w:hanging="218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diversi caratteri grafici.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spacing w:line="240" w:lineRule="auto"/>
              <w:ind w:left="175" w:hanging="218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 funzione del testo/contesto: comprensione dei significati.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spacing w:line="240" w:lineRule="auto"/>
              <w:ind w:left="175" w:hanging="218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Famiglie di parole.</w:t>
            </w:r>
          </w:p>
        </w:tc>
      </w:tr>
    </w:tbl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gridSpan w:val="4"/>
            <w:shd w:fill="fac090" w:val="clear"/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SCRITTURA E RIFLESSIONE LINGUISTICA</w:t>
            </w:r>
          </w:p>
        </w:tc>
      </w:tr>
      <w:tr>
        <w:trPr>
          <w:cantSplit w:val="0"/>
          <w:trHeight w:val="937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Scrive sotto dettatura e in modo autonomo rispettando le principali convenzioni ortografiche. Amplia il patrimonio lessicale.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527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Acquisire capacità manuali, percettive, spaziali e cognitive necessarie per l’apprendimento della scrittura.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Produrre parole, frasi, brevi testi connessi con situazioni quotidiane.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Produrre parole, frasi, brevi testi narrativi e/o descrittivi.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Comunicare per iscritto con frasi semplici e compiute.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e utilizzare regole ortografiche.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Attuare semplici ricerche su parole ed espressioni presenti nei testi.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Intuire il significato di nuovi vocaboli anche con l’aiuto delle immagini.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Ampliare il lessico personale attraverso esperienze personali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Compiere semplici osservazioni su parole e frasi per rilevarne alcune regolarità.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Grafemi vocali, gruppi consonantici, gruppi sillabici, gruppi di trigrammi, suoni duri e suoni dolci, pezzi di parole e famiglie di parole.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Stampatello maiuscolo, minuscolo, corsivo, coordinamento sx/dx.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Composizione e scomposizione di parole e frasi.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Lessico specifico delle parti del corpo e di oggetti.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Elementi di racconti, poesie, filastrocche…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Raddoppiamento, consonanti, accento, apostrofo, scansione in sillabe, i diversi caratteri grafici, i segni di punteggiatura forte: punto, virgola, punto esclamativo e interrogativo.</w:t>
            </w:r>
          </w:p>
        </w:tc>
      </w:tr>
    </w:tbl>
    <w:p w:rsidR="00000000" w:rsidDel="00000000" w:rsidP="00000000" w:rsidRDefault="00000000" w:rsidRPr="00000000" w14:paraId="00000061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00" w:before="240" w:lineRule="auto"/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METODOLOGIA:</w:t>
      </w:r>
    </w:p>
    <w:p w:rsidR="00000000" w:rsidDel="00000000" w:rsidP="00000000" w:rsidRDefault="00000000" w:rsidRPr="00000000" w14:paraId="00000064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VERIFICA:</w:t>
      </w:r>
    </w:p>
    <w:p w:rsidR="00000000" w:rsidDel="00000000" w:rsidP="00000000" w:rsidRDefault="00000000" w:rsidRPr="00000000" w14:paraId="00000068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VALUTAZIONE:</w:t>
      </w:r>
    </w:p>
    <w:p w:rsidR="00000000" w:rsidDel="00000000" w:rsidP="00000000" w:rsidRDefault="00000000" w:rsidRPr="00000000" w14:paraId="0000006C">
      <w:pPr>
        <w:ind w:hanging="2"/>
        <w:jc w:val="both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hanging="2"/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993" w:top="709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107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79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3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39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8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</w:style>
  <w:style w:type="paragraph" w:styleId="Titolo1">
    <w:name w:val="heading 1"/>
    <w:basedOn w:val="Normale"/>
    <w:next w:val="Normale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NormaleWeb">
    <w:name w:val="Normal (Web)"/>
    <w:basedOn w:val="Normale"/>
    <w:uiPriority w:val="99"/>
    <w:unhideWhenUsed w:val="1"/>
    <w:rsid w:val="004840C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it-IT"/>
    </w:rPr>
  </w:style>
  <w:style w:type="paragraph" w:styleId="Nessunaspaziatura">
    <w:name w:val="No Spacing"/>
    <w:uiPriority w:val="1"/>
    <w:qFormat w:val="1"/>
    <w:rsid w:val="004840C8"/>
    <w:pPr>
      <w:spacing w:line="240" w:lineRule="auto"/>
    </w:pPr>
  </w:style>
  <w:style w:type="paragraph" w:styleId="Paragrafoelenco">
    <w:name w:val="List Paragraph"/>
    <w:basedOn w:val="Normale"/>
    <w:uiPriority w:val="34"/>
    <w:qFormat w:val="1"/>
    <w:rsid w:val="00063B1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FNc4qOCo6n1gqNXNeks+ZcY4HA==">CgMxLjA4AHIhMTFiX0Z4QTlCclVybV8wTXBLYWk2OVRTX09RU2F0NjU0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2022-06-24T15:31:00Z</dcterms:created>
</cp:coreProperties>
</file>