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60" w:line="276" w:lineRule="auto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CLASSE</w:t>
      </w:r>
    </w:p>
    <w:p w:rsidR="00000000" w:rsidDel="00000000" w:rsidP="00000000" w:rsidRDefault="00000000" w:rsidRPr="00000000" w14:paraId="00000004">
      <w:pPr>
        <w:spacing w:after="240" w:before="740" w:line="276" w:lineRule="auto"/>
        <w:jc w:val="center"/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RELAZIONE FINALE DEL CONSIGLIO DI CLASSE</w:t>
      </w:r>
    </w:p>
    <w:p w:rsidR="00000000" w:rsidDel="00000000" w:rsidP="00000000" w:rsidRDefault="00000000" w:rsidRPr="00000000" w14:paraId="00000005">
      <w:pPr>
        <w:spacing w:after="240" w:before="740" w:line="276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Situazione finale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ahoma" w:cs="Tahoma" w:eastAsia="Tahoma" w:hAnsi="Tahoma"/>
          <w:b w:val="1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20" w:before="240" w:line="276" w:lineRule="auto"/>
        <w:rPr>
          <w:rFonts w:ascii="Arial" w:cs="Arial" w:eastAsia="Arial" w:hAnsi="Arial"/>
          <w:b w:val="1"/>
          <w:color w:val="fb0007"/>
        </w:rPr>
      </w:pPr>
      <w:r w:rsidDel="00000000" w:rsidR="00000000" w:rsidRPr="00000000">
        <w:rPr>
          <w:rFonts w:ascii="Arial" w:cs="Arial" w:eastAsia="Arial" w:hAnsi="Arial"/>
          <w:b w:val="1"/>
          <w:color w:val="fb0007"/>
          <w:rtl w:val="0"/>
        </w:rPr>
        <w:t xml:space="preserve">(parte da compilare da parte del consiglio di classe)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40" w:before="240" w:line="276" w:lineRule="auto"/>
        <w:ind w:left="40"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Necessità educativo-formative</w:t>
      </w:r>
    </w:p>
    <w:p w:rsidR="00000000" w:rsidDel="00000000" w:rsidP="00000000" w:rsidRDefault="00000000" w:rsidRPr="00000000" w14:paraId="0000000A">
      <w:pPr>
        <w:spacing w:before="280" w:line="343.2" w:lineRule="auto"/>
        <w:ind w:left="2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Tenuto conto che tutte le discipline, ciascuna nella sua specificità e peculiarità, sono  strumento ed occasione per uno sviluppo unitario ed articolato delle conoscenze e  orientamento indispensabile per la maturazione dell’alunno, sono stati previsti per la  classe i seguenti obiettivi educativi generali e trasversali (psicomotori, socioaffettivi,  cognitivi e comportamentali) che tutti i docenti si sono impegnati a perseguire:</w:t>
      </w:r>
    </w:p>
    <w:p w:rsidR="00000000" w:rsidDel="00000000" w:rsidP="00000000" w:rsidRDefault="00000000" w:rsidRPr="00000000" w14:paraId="0000000B">
      <w:pPr>
        <w:spacing w:before="300" w:line="343.2" w:lineRule="auto"/>
        <w:ind w:left="20" w:firstLine="0"/>
        <w:rPr>
          <w:rFonts w:ascii="Arial" w:cs="Arial" w:eastAsia="Arial" w:hAnsi="Arial"/>
          <w:b w:val="1"/>
          <w:color w:val="fb0007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fb0007"/>
          <w:sz w:val="20"/>
          <w:szCs w:val="20"/>
          <w:rtl w:val="0"/>
        </w:rPr>
        <w:t xml:space="preserve">(parte da compilare da parte del consiglio di classe)</w:t>
      </w:r>
    </w:p>
    <w:p w:rsidR="00000000" w:rsidDel="00000000" w:rsidP="00000000" w:rsidRDefault="00000000" w:rsidRPr="00000000" w14:paraId="0000000C">
      <w:pPr>
        <w:spacing w:after="220" w:before="240" w:line="276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20" w:before="240" w:line="276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Per quanto riguarda le abilità, le conoscenze ed i contenuti specifici, si rimanda alle Relazioni finali redatte dai singoli docenti.</w:t>
      </w:r>
    </w:p>
    <w:p w:rsidR="00000000" w:rsidDel="00000000" w:rsidP="00000000" w:rsidRDefault="00000000" w:rsidRPr="00000000" w14:paraId="0000000E">
      <w:pPr>
        <w:spacing w:after="240" w:before="300" w:line="276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Metodologie, strumenti e risorse utilizzati</w:t>
      </w:r>
    </w:p>
    <w:p w:rsidR="00000000" w:rsidDel="00000000" w:rsidP="00000000" w:rsidRDefault="00000000" w:rsidRPr="00000000" w14:paraId="0000000F">
      <w:pPr>
        <w:spacing w:after="220" w:before="240" w:line="276" w:lineRule="auto"/>
        <w:rPr>
          <w:rFonts w:ascii="Arial" w:cs="Arial" w:eastAsia="Arial" w:hAnsi="Arial"/>
          <w:b w:val="1"/>
          <w:color w:val="fb0007"/>
        </w:rPr>
      </w:pPr>
      <w:r w:rsidDel="00000000" w:rsidR="00000000" w:rsidRPr="00000000">
        <w:rPr>
          <w:rFonts w:ascii="Arial" w:cs="Arial" w:eastAsia="Arial" w:hAnsi="Arial"/>
          <w:b w:val="1"/>
          <w:color w:val="fb0007"/>
          <w:rtl w:val="0"/>
        </w:rPr>
        <w:t xml:space="preserve">(parte da compilare da parte del consiglio di classe)</w:t>
      </w:r>
    </w:p>
    <w:p w:rsidR="00000000" w:rsidDel="00000000" w:rsidP="00000000" w:rsidRDefault="00000000" w:rsidRPr="00000000" w14:paraId="00000010">
      <w:pPr>
        <w:spacing w:after="240" w:before="240" w:line="276" w:lineRule="auto"/>
        <w:ind w:left="20"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40" w:before="240" w:line="276" w:lineRule="auto"/>
        <w:ind w:left="20"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240" w:before="240" w:line="276" w:lineRule="auto"/>
        <w:ind w:left="20"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Orientamento (Solo per le classi terze)</w:t>
      </w:r>
    </w:p>
    <w:p w:rsidR="00000000" w:rsidDel="00000000" w:rsidP="00000000" w:rsidRDefault="00000000" w:rsidRPr="00000000" w14:paraId="00000013">
      <w:pPr>
        <w:spacing w:after="240" w:before="240" w:line="276" w:lineRule="auto"/>
        <w:ind w:left="20"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220" w:before="240" w:line="276" w:lineRule="auto"/>
        <w:rPr>
          <w:rFonts w:ascii="Arial" w:cs="Arial" w:eastAsia="Arial" w:hAnsi="Arial"/>
          <w:b w:val="1"/>
          <w:color w:val="fb0007"/>
        </w:rPr>
      </w:pPr>
      <w:r w:rsidDel="00000000" w:rsidR="00000000" w:rsidRPr="00000000">
        <w:rPr>
          <w:rFonts w:ascii="Arial" w:cs="Arial" w:eastAsia="Arial" w:hAnsi="Arial"/>
          <w:b w:val="1"/>
          <w:color w:val="fb0007"/>
          <w:rtl w:val="0"/>
        </w:rPr>
        <w:t xml:space="preserve">(parte da compilare da parte del consiglio di classe)</w:t>
      </w:r>
    </w:p>
    <w:p w:rsidR="00000000" w:rsidDel="00000000" w:rsidP="00000000" w:rsidRDefault="00000000" w:rsidRPr="00000000" w14:paraId="00000015">
      <w:pPr>
        <w:spacing w:before="300" w:line="276" w:lineRule="auto"/>
        <w:ind w:left="2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Educazione Civica</w:t>
      </w:r>
    </w:p>
    <w:p w:rsidR="00000000" w:rsidDel="00000000" w:rsidP="00000000" w:rsidRDefault="00000000" w:rsidRPr="00000000" w14:paraId="00000016">
      <w:pPr>
        <w:spacing w:before="420" w:line="343.2" w:lineRule="auto"/>
        <w:ind w:left="20" w:firstLine="2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Per quanto riguarda l’insegnamento di Educazione Civica sono state svolte un totale di ______ ore  annuali dai vari insegnanti del C.d.c come stabilito dalla normativa vigente (L. 92/2019 e  DM 35/2020). Sono stati eseguiti due compiti di realtà, uno a conclusione di ogni  quadrimestre. Per la programmazione si rimanda al curricolo di Educazione Civica</w:t>
      </w:r>
    </w:p>
    <w:p w:rsidR="00000000" w:rsidDel="00000000" w:rsidP="00000000" w:rsidRDefault="00000000" w:rsidRPr="00000000" w14:paraId="00000017">
      <w:pPr>
        <w:spacing w:before="300" w:line="276" w:lineRule="auto"/>
        <w:ind w:left="20"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Attività di recupero/potenziamento</w:t>
      </w:r>
    </w:p>
    <w:p w:rsidR="00000000" w:rsidDel="00000000" w:rsidP="00000000" w:rsidRDefault="00000000" w:rsidRPr="00000000" w14:paraId="00000018">
      <w:pPr>
        <w:spacing w:after="220" w:before="240" w:line="276" w:lineRule="auto"/>
        <w:rPr>
          <w:rFonts w:ascii="Arial" w:cs="Arial" w:eastAsia="Arial" w:hAnsi="Arial"/>
          <w:b w:val="1"/>
          <w:color w:val="fb0007"/>
        </w:rPr>
      </w:pPr>
      <w:r w:rsidDel="00000000" w:rsidR="00000000" w:rsidRPr="00000000">
        <w:rPr>
          <w:rFonts w:ascii="Arial" w:cs="Arial" w:eastAsia="Arial" w:hAnsi="Arial"/>
          <w:b w:val="1"/>
          <w:color w:val="fb0007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220" w:before="240" w:line="276" w:lineRule="auto"/>
        <w:rPr>
          <w:rFonts w:ascii="Arial" w:cs="Arial" w:eastAsia="Arial" w:hAnsi="Arial"/>
          <w:b w:val="1"/>
          <w:color w:val="fb0007"/>
        </w:rPr>
      </w:pPr>
      <w:r w:rsidDel="00000000" w:rsidR="00000000" w:rsidRPr="00000000">
        <w:rPr>
          <w:rFonts w:ascii="Arial" w:cs="Arial" w:eastAsia="Arial" w:hAnsi="Arial"/>
          <w:b w:val="1"/>
          <w:color w:val="fb0007"/>
          <w:rtl w:val="0"/>
        </w:rPr>
        <w:t xml:space="preserve">(parte da compilare da parte del consiglio di classe)</w:t>
      </w:r>
    </w:p>
    <w:p w:rsidR="00000000" w:rsidDel="00000000" w:rsidP="00000000" w:rsidRDefault="00000000" w:rsidRPr="00000000" w14:paraId="0000001A">
      <w:pPr>
        <w:spacing w:after="240" w:before="300" w:line="276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Progetti</w:t>
      </w:r>
    </w:p>
    <w:p w:rsidR="00000000" w:rsidDel="00000000" w:rsidP="00000000" w:rsidRDefault="00000000" w:rsidRPr="00000000" w14:paraId="0000001B">
      <w:pPr>
        <w:spacing w:before="280" w:line="343.2" w:lineRule="auto"/>
        <w:ind w:left="20" w:right="20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Per la classe sono stati realizzati i seguenti Progetti, di quelli programmati all’interno del  Consiglio di Classe e dall’Istituto. </w:t>
      </w:r>
    </w:p>
    <w:p w:rsidR="00000000" w:rsidDel="00000000" w:rsidP="00000000" w:rsidRDefault="00000000" w:rsidRPr="00000000" w14:paraId="0000001C">
      <w:pPr>
        <w:spacing w:after="220" w:before="240" w:line="276" w:lineRule="auto"/>
        <w:rPr>
          <w:rFonts w:ascii="Arial" w:cs="Arial" w:eastAsia="Arial" w:hAnsi="Arial"/>
          <w:b w:val="1"/>
          <w:color w:val="fb0007"/>
        </w:rPr>
      </w:pPr>
      <w:r w:rsidDel="00000000" w:rsidR="00000000" w:rsidRPr="00000000">
        <w:rPr>
          <w:rFonts w:ascii="Arial" w:cs="Arial" w:eastAsia="Arial" w:hAnsi="Arial"/>
          <w:b w:val="1"/>
          <w:color w:val="fb0007"/>
          <w:rtl w:val="0"/>
        </w:rPr>
        <w:t xml:space="preserve">(parte da compilare da parte del consiglio di classe)</w:t>
      </w:r>
    </w:p>
    <w:p w:rsidR="00000000" w:rsidDel="00000000" w:rsidP="00000000" w:rsidRDefault="00000000" w:rsidRPr="00000000" w14:paraId="0000001D">
      <w:pPr>
        <w:spacing w:after="240" w:before="400" w:line="276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Saggi, uscite e visite guidate </w:t>
      </w:r>
    </w:p>
    <w:p w:rsidR="00000000" w:rsidDel="00000000" w:rsidP="00000000" w:rsidRDefault="00000000" w:rsidRPr="00000000" w14:paraId="0000001E">
      <w:pPr>
        <w:spacing w:after="220" w:before="240" w:line="276" w:lineRule="auto"/>
        <w:rPr>
          <w:rFonts w:ascii="Arial" w:cs="Arial" w:eastAsia="Arial" w:hAnsi="Arial"/>
          <w:b w:val="1"/>
          <w:color w:val="fb0007"/>
        </w:rPr>
      </w:pPr>
      <w:r w:rsidDel="00000000" w:rsidR="00000000" w:rsidRPr="00000000">
        <w:rPr>
          <w:rFonts w:ascii="Arial" w:cs="Arial" w:eastAsia="Arial" w:hAnsi="Arial"/>
          <w:b w:val="1"/>
          <w:color w:val="fb0007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220" w:before="240" w:line="276" w:lineRule="auto"/>
        <w:rPr>
          <w:rFonts w:ascii="Arial" w:cs="Arial" w:eastAsia="Arial" w:hAnsi="Arial"/>
          <w:b w:val="1"/>
          <w:color w:val="fb0007"/>
        </w:rPr>
      </w:pPr>
      <w:r w:rsidDel="00000000" w:rsidR="00000000" w:rsidRPr="00000000">
        <w:rPr>
          <w:rFonts w:ascii="Arial" w:cs="Arial" w:eastAsia="Arial" w:hAnsi="Arial"/>
          <w:b w:val="1"/>
          <w:color w:val="fb0007"/>
          <w:rtl w:val="0"/>
        </w:rPr>
        <w:t xml:space="preserve">(parte da compilare da parte del consiglio di classe)</w:t>
      </w:r>
    </w:p>
    <w:p w:rsidR="00000000" w:rsidDel="00000000" w:rsidP="00000000" w:rsidRDefault="00000000" w:rsidRPr="00000000" w14:paraId="00000020">
      <w:pPr>
        <w:spacing w:before="300" w:line="276" w:lineRule="auto"/>
        <w:ind w:left="20"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Verifiche e valutazioni</w:t>
      </w:r>
    </w:p>
    <w:p w:rsidR="00000000" w:rsidDel="00000000" w:rsidP="00000000" w:rsidRDefault="00000000" w:rsidRPr="00000000" w14:paraId="00000021">
      <w:pPr>
        <w:spacing w:before="320" w:line="343.2" w:lineRule="auto"/>
        <w:ind w:left="20" w:right="48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Le valutazioni finali terranno conto delle rubriche valutative d’Istituto tenendo conto del  carattere prevalentemente formativo di tali verifiche.</w:t>
      </w:r>
    </w:p>
    <w:p w:rsidR="00000000" w:rsidDel="00000000" w:rsidP="00000000" w:rsidRDefault="00000000" w:rsidRPr="00000000" w14:paraId="00000022">
      <w:pPr>
        <w:spacing w:after="240" w:before="240" w:line="276" w:lineRule="auto"/>
        <w:ind w:left="20"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after="240" w:before="240" w:line="276" w:lineRule="auto"/>
        <w:ind w:left="20"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INDICATORI PER LA VALUTAZIONE (secondaria)</w:t>
      </w:r>
    </w:p>
    <w:p w:rsidR="00000000" w:rsidDel="00000000" w:rsidP="00000000" w:rsidRDefault="00000000" w:rsidRPr="00000000" w14:paraId="00000024">
      <w:pPr>
        <w:spacing w:before="160" w:line="343.2" w:lineRule="auto"/>
        <w:ind w:left="20" w:right="20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 valutazione ha assunto un carattere sia sommativo che formativo, tenendo in  considerazione l’interesse e la partecipazione, la motivazione e l’impegno, la puntualità e  costanza nella consegna dei compiti assegnati.</w:t>
      </w:r>
    </w:p>
    <w:p w:rsidR="00000000" w:rsidDel="00000000" w:rsidP="00000000" w:rsidRDefault="00000000" w:rsidRPr="00000000" w14:paraId="00000025">
      <w:pPr>
        <w:spacing w:before="300" w:line="276" w:lineRule="auto"/>
        <w:ind w:left="40"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Rapporti con le famiglie</w:t>
      </w:r>
    </w:p>
    <w:p w:rsidR="00000000" w:rsidDel="00000000" w:rsidP="00000000" w:rsidRDefault="00000000" w:rsidRPr="00000000" w14:paraId="00000026">
      <w:pPr>
        <w:spacing w:after="220" w:before="240" w:line="276" w:lineRule="auto"/>
        <w:rPr>
          <w:rFonts w:ascii="Arial" w:cs="Arial" w:eastAsia="Arial" w:hAnsi="Arial"/>
          <w:b w:val="1"/>
          <w:color w:val="fb0007"/>
        </w:rPr>
      </w:pPr>
      <w:r w:rsidDel="00000000" w:rsidR="00000000" w:rsidRPr="00000000">
        <w:rPr>
          <w:rFonts w:ascii="Arial" w:cs="Arial" w:eastAsia="Arial" w:hAnsi="Arial"/>
          <w:b w:val="1"/>
          <w:color w:val="fb0007"/>
          <w:rtl w:val="0"/>
        </w:rPr>
        <w:t xml:space="preserve">(parte da compilare da parte del consiglio di classe)</w:t>
      </w:r>
    </w:p>
    <w:p w:rsidR="00000000" w:rsidDel="00000000" w:rsidP="00000000" w:rsidRDefault="00000000" w:rsidRPr="00000000" w14:paraId="00000027">
      <w:pPr>
        <w:spacing w:before="440" w:line="343.2" w:lineRule="auto"/>
        <w:ind w:left="20" w:right="28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before="300" w:line="276" w:lineRule="auto"/>
        <w:ind w:left="2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Bucine,</w:t>
      </w:r>
    </w:p>
    <w:p w:rsidR="00000000" w:rsidDel="00000000" w:rsidP="00000000" w:rsidRDefault="00000000" w:rsidRPr="00000000" w14:paraId="00000029">
      <w:pPr>
        <w:spacing w:after="240" w:before="240" w:line="276" w:lineRule="auto"/>
        <w:ind w:right="100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after="240" w:before="240" w:line="276" w:lineRule="auto"/>
        <w:ind w:right="100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Coordinatore della classe/ Team</w:t>
      </w:r>
    </w:p>
    <w:p w:rsidR="00000000" w:rsidDel="00000000" w:rsidP="00000000" w:rsidRDefault="00000000" w:rsidRPr="00000000" w14:paraId="0000002B">
      <w:pPr>
        <w:spacing w:after="240" w:before="240" w:line="276" w:lineRule="auto"/>
        <w:ind w:right="100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after="240" w:before="240" w:line="276" w:lineRule="auto"/>
        <w:ind w:right="100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after="240" w:before="240" w:line="276" w:lineRule="auto"/>
        <w:ind w:right="100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after="240" w:before="240" w:line="276" w:lineRule="auto"/>
        <w:ind w:right="100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Il Consiglio di Classe /Team</w:t>
      </w:r>
    </w:p>
    <w:p w:rsidR="00000000" w:rsidDel="00000000" w:rsidP="00000000" w:rsidRDefault="00000000" w:rsidRPr="00000000" w14:paraId="0000002F">
      <w:pPr>
        <w:spacing w:before="600" w:line="276" w:lineRule="auto"/>
        <w:ind w:left="4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Italiano e Storia</w:t>
      </w:r>
    </w:p>
    <w:p w:rsidR="00000000" w:rsidDel="00000000" w:rsidP="00000000" w:rsidRDefault="00000000" w:rsidRPr="00000000" w14:paraId="00000030">
      <w:pPr>
        <w:spacing w:after="240" w:before="16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……………………………………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</w:t>
      </w:r>
    </w:p>
    <w:p w:rsidR="00000000" w:rsidDel="00000000" w:rsidP="00000000" w:rsidRDefault="00000000" w:rsidRPr="00000000" w14:paraId="00000031">
      <w:pPr>
        <w:spacing w:before="160" w:line="276" w:lineRule="auto"/>
        <w:ind w:left="2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Geografia</w:t>
      </w:r>
    </w:p>
    <w:p w:rsidR="00000000" w:rsidDel="00000000" w:rsidP="00000000" w:rsidRDefault="00000000" w:rsidRPr="00000000" w14:paraId="00000032">
      <w:pPr>
        <w:spacing w:after="240" w:before="14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…………………………………….</w:t>
      </w:r>
    </w:p>
    <w:p w:rsidR="00000000" w:rsidDel="00000000" w:rsidP="00000000" w:rsidRDefault="00000000" w:rsidRPr="00000000" w14:paraId="00000033">
      <w:pPr>
        <w:spacing w:before="140" w:line="276" w:lineRule="auto"/>
        <w:ind w:left="4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Inglese</w:t>
      </w:r>
    </w:p>
    <w:p w:rsidR="00000000" w:rsidDel="00000000" w:rsidP="00000000" w:rsidRDefault="00000000" w:rsidRPr="00000000" w14:paraId="00000034">
      <w:pPr>
        <w:spacing w:before="140" w:line="276" w:lineRule="auto"/>
        <w:ind w:left="4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……………………………………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</w:t>
      </w:r>
    </w:p>
    <w:p w:rsidR="00000000" w:rsidDel="00000000" w:rsidP="00000000" w:rsidRDefault="00000000" w:rsidRPr="00000000" w14:paraId="00000035">
      <w:pPr>
        <w:spacing w:after="240" w:before="240" w:line="276" w:lineRule="auto"/>
        <w:ind w:left="20" w:firstLine="0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Matematica</w:t>
      </w:r>
    </w:p>
    <w:p w:rsidR="00000000" w:rsidDel="00000000" w:rsidP="00000000" w:rsidRDefault="00000000" w:rsidRPr="00000000" w14:paraId="00000036">
      <w:pPr>
        <w:spacing w:before="160" w:line="362.40000000000003" w:lineRule="auto"/>
        <w:ind w:right="622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……………………………………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  </w:t>
      </w:r>
    </w:p>
    <w:p w:rsidR="00000000" w:rsidDel="00000000" w:rsidP="00000000" w:rsidRDefault="00000000" w:rsidRPr="00000000" w14:paraId="00000037">
      <w:pPr>
        <w:spacing w:before="160" w:line="362.40000000000003" w:lineRule="auto"/>
        <w:ind w:right="622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Scienze</w:t>
      </w:r>
    </w:p>
    <w:p w:rsidR="00000000" w:rsidDel="00000000" w:rsidP="00000000" w:rsidRDefault="00000000" w:rsidRPr="00000000" w14:paraId="00000038">
      <w:pPr>
        <w:spacing w:before="160" w:line="362.40000000000003" w:lineRule="auto"/>
        <w:ind w:right="622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……………………………………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  Tecnologia </w:t>
      </w:r>
    </w:p>
    <w:p w:rsidR="00000000" w:rsidDel="00000000" w:rsidP="00000000" w:rsidRDefault="00000000" w:rsidRPr="00000000" w14:paraId="00000039">
      <w:pPr>
        <w:spacing w:before="160" w:line="362.40000000000003" w:lineRule="auto"/>
        <w:ind w:right="622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……………………………………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 </w:t>
      </w:r>
    </w:p>
    <w:p w:rsidR="00000000" w:rsidDel="00000000" w:rsidP="00000000" w:rsidRDefault="00000000" w:rsidRPr="00000000" w14:paraId="0000003A">
      <w:pPr>
        <w:spacing w:before="160" w:line="362.40000000000003" w:lineRule="auto"/>
        <w:ind w:right="622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Ed. Musicale </w:t>
      </w:r>
    </w:p>
    <w:p w:rsidR="00000000" w:rsidDel="00000000" w:rsidP="00000000" w:rsidRDefault="00000000" w:rsidRPr="00000000" w14:paraId="0000003B">
      <w:pPr>
        <w:spacing w:before="160" w:line="362.40000000000003" w:lineRule="auto"/>
        <w:ind w:right="622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……………………………………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 </w:t>
      </w:r>
    </w:p>
    <w:p w:rsidR="00000000" w:rsidDel="00000000" w:rsidP="00000000" w:rsidRDefault="00000000" w:rsidRPr="00000000" w14:paraId="0000003C">
      <w:pPr>
        <w:spacing w:before="160" w:line="362.40000000000003" w:lineRule="auto"/>
        <w:ind w:right="622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Arte e Immagine </w:t>
      </w:r>
    </w:p>
    <w:p w:rsidR="00000000" w:rsidDel="00000000" w:rsidP="00000000" w:rsidRDefault="00000000" w:rsidRPr="00000000" w14:paraId="0000003D">
      <w:pPr>
        <w:spacing w:before="160" w:line="360" w:lineRule="auto"/>
        <w:ind w:left="20" w:right="6220" w:firstLine="2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……………………………………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  </w:t>
      </w:r>
    </w:p>
    <w:p w:rsidR="00000000" w:rsidDel="00000000" w:rsidP="00000000" w:rsidRDefault="00000000" w:rsidRPr="00000000" w14:paraId="0000003E">
      <w:pPr>
        <w:spacing w:before="160" w:line="360" w:lineRule="auto"/>
        <w:ind w:left="20" w:right="6220" w:firstLine="2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Scienze Motorie e Sportive </w:t>
      </w:r>
    </w:p>
    <w:p w:rsidR="00000000" w:rsidDel="00000000" w:rsidP="00000000" w:rsidRDefault="00000000" w:rsidRPr="00000000" w14:paraId="0000003F">
      <w:pPr>
        <w:spacing w:before="40" w:line="362.40000000000003" w:lineRule="auto"/>
        <w:ind w:left="20" w:right="622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……………………………………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  Religione </w:t>
      </w:r>
    </w:p>
    <w:p w:rsidR="00000000" w:rsidDel="00000000" w:rsidP="00000000" w:rsidRDefault="00000000" w:rsidRPr="00000000" w14:paraId="00000040">
      <w:pPr>
        <w:spacing w:before="160" w:line="276" w:lineRule="auto"/>
        <w:ind w:left="4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……………………………………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 </w:t>
      </w:r>
    </w:p>
    <w:p w:rsidR="00000000" w:rsidDel="00000000" w:rsidP="00000000" w:rsidRDefault="00000000" w:rsidRPr="00000000" w14:paraId="00000041">
      <w:pPr>
        <w:spacing w:before="160" w:line="276" w:lineRule="auto"/>
        <w:ind w:left="4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Materia alternativa all’IRC</w:t>
      </w:r>
    </w:p>
    <w:p w:rsidR="00000000" w:rsidDel="00000000" w:rsidP="00000000" w:rsidRDefault="00000000" w:rsidRPr="00000000" w14:paraId="00000042">
      <w:pPr>
        <w:spacing w:before="160" w:line="276" w:lineRule="auto"/>
        <w:ind w:left="4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……………………………………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</w:t>
      </w:r>
    </w:p>
    <w:p w:rsidR="00000000" w:rsidDel="00000000" w:rsidP="00000000" w:rsidRDefault="00000000" w:rsidRPr="00000000" w14:paraId="00000043">
      <w:pPr>
        <w:spacing w:before="160" w:line="276" w:lineRule="auto"/>
        <w:ind w:left="4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Strumento Chitarra </w:t>
      </w:r>
    </w:p>
    <w:p w:rsidR="00000000" w:rsidDel="00000000" w:rsidP="00000000" w:rsidRDefault="00000000" w:rsidRPr="00000000" w14:paraId="00000044">
      <w:pPr>
        <w:spacing w:before="160" w:line="362.40000000000003" w:lineRule="auto"/>
        <w:ind w:right="622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……………………………………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  Strumento Pianoforte </w:t>
      </w:r>
      <w:r w:rsidDel="00000000" w:rsidR="00000000" w:rsidRPr="00000000">
        <w:rPr>
          <w:b w:val="1"/>
          <w:rtl w:val="0"/>
        </w:rPr>
        <w:t xml:space="preserve">……………………………………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</w:t>
      </w:r>
    </w:p>
    <w:p w:rsidR="00000000" w:rsidDel="00000000" w:rsidP="00000000" w:rsidRDefault="00000000" w:rsidRPr="00000000" w14:paraId="00000045">
      <w:pPr>
        <w:spacing w:after="240" w:before="240" w:line="276" w:lineRule="auto"/>
        <w:ind w:left="2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Strumento Flauto </w:t>
      </w:r>
    </w:p>
    <w:p w:rsidR="00000000" w:rsidDel="00000000" w:rsidP="00000000" w:rsidRDefault="00000000" w:rsidRPr="00000000" w14:paraId="00000046">
      <w:pPr>
        <w:spacing w:before="140" w:line="276" w:lineRule="auto"/>
        <w:ind w:left="2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……………………………………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 </w:t>
      </w:r>
    </w:p>
    <w:p w:rsidR="00000000" w:rsidDel="00000000" w:rsidP="00000000" w:rsidRDefault="00000000" w:rsidRPr="00000000" w14:paraId="00000047">
      <w:pPr>
        <w:spacing w:before="140" w:line="276" w:lineRule="auto"/>
        <w:ind w:left="2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Strumento Violino </w:t>
      </w:r>
    </w:p>
    <w:p w:rsidR="00000000" w:rsidDel="00000000" w:rsidP="00000000" w:rsidRDefault="00000000" w:rsidRPr="00000000" w14:paraId="00000048">
      <w:pPr>
        <w:spacing w:before="160" w:line="362.40000000000003" w:lineRule="auto"/>
        <w:ind w:left="20" w:right="6220" w:firstLine="2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……………………………………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  Sostegno</w:t>
      </w:r>
    </w:p>
    <w:p w:rsidR="00000000" w:rsidDel="00000000" w:rsidP="00000000" w:rsidRDefault="00000000" w:rsidRPr="00000000" w14:paraId="00000049">
      <w:pPr>
        <w:spacing w:before="140" w:line="276" w:lineRule="auto"/>
        <w:ind w:left="4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…………………………………….</w:t>
      </w:r>
    </w:p>
    <w:p w:rsidR="00000000" w:rsidDel="00000000" w:rsidP="00000000" w:rsidRDefault="00000000" w:rsidRPr="00000000" w14:paraId="0000004A">
      <w:pPr>
        <w:spacing w:before="140" w:line="276" w:lineRule="auto"/>
        <w:ind w:left="4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4B">
      <w:pPr>
        <w:spacing w:before="140" w:line="276" w:lineRule="auto"/>
        <w:ind w:left="4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4C">
      <w:pPr>
        <w:spacing w:after="240" w:before="1140" w:line="276" w:lineRule="auto"/>
        <w:jc w:val="center"/>
        <w:rPr>
          <w:b w:val="1"/>
          <w:color w:val="090909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before="1140" w:line="276" w:lineRule="auto"/>
        <w:jc w:val="center"/>
        <w:rPr>
          <w:b w:val="1"/>
          <w:color w:val="090909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before="1140" w:line="276" w:lineRule="auto"/>
        <w:jc w:val="center"/>
        <w:rPr>
          <w:b w:val="1"/>
          <w:color w:val="090909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before="1140" w:line="276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CRITERI DI VALUTAZIONE ESAME</w:t>
      </w:r>
    </w:p>
    <w:p w:rsidR="00000000" w:rsidDel="00000000" w:rsidP="00000000" w:rsidRDefault="00000000" w:rsidRPr="00000000" w14:paraId="00000050">
      <w:pPr>
        <w:spacing w:before="380" w:line="230.40000000000003" w:lineRule="auto"/>
        <w:ind w:left="20" w:right="320" w:firstLine="0"/>
        <w:rPr>
          <w:rFonts w:ascii="Arial" w:cs="Arial" w:eastAsia="Arial" w:hAnsi="Arial"/>
          <w:b w:val="1"/>
          <w:color w:val="090909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Si fa riferimento alla n</w:t>
      </w:r>
      <w:hyperlink r:id="rId6">
        <w:r w:rsidDel="00000000" w:rsidR="00000000" w:rsidRPr="00000000">
          <w:rPr>
            <w:rFonts w:ascii="Arial" w:cs="Arial" w:eastAsia="Arial" w:hAnsi="Arial"/>
            <w:b w:val="1"/>
            <w:color w:val="090909"/>
            <w:rtl w:val="0"/>
          </w:rPr>
          <w:t xml:space="preserve">ota ministeriale 4155 del 7 febbraio 2023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before="380" w:line="230.40000000000003" w:lineRule="auto"/>
        <w:ind w:left="20" w:right="32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before="1820" w:line="276" w:lineRule="auto"/>
        <w:ind w:left="2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Bucine,</w:t>
      </w:r>
    </w:p>
    <w:p w:rsidR="00000000" w:rsidDel="00000000" w:rsidP="00000000" w:rsidRDefault="00000000" w:rsidRPr="00000000" w14:paraId="00000053">
      <w:pPr>
        <w:spacing w:before="600" w:line="276" w:lineRule="auto"/>
        <w:ind w:right="80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Per il Consiglio di Classe</w:t>
      </w:r>
    </w:p>
    <w:p w:rsidR="00000000" w:rsidDel="00000000" w:rsidP="00000000" w:rsidRDefault="00000000" w:rsidRPr="00000000" w14:paraId="00000054">
      <w:pPr>
        <w:spacing w:before="140" w:line="276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Il Coordinatore </w:t>
      </w:r>
    </w:p>
    <w:p w:rsidR="00000000" w:rsidDel="00000000" w:rsidP="00000000" w:rsidRDefault="00000000" w:rsidRPr="00000000" w14:paraId="00000055">
      <w:pPr>
        <w:spacing w:before="140" w:line="276" w:lineRule="auto"/>
        <w:ind w:right="80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565.2755905511822" w:firstLine="0"/>
        <w:jc w:val="left"/>
        <w:rPr>
          <w:rFonts w:ascii="Verdana" w:cs="Verdana" w:eastAsia="Verdana" w:hAnsi="Verdana"/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8" w:w="11906" w:orient="portrait"/>
      <w:pgMar w:bottom="567" w:top="567" w:left="567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rebuchet MS"/>
  <w:font w:name="Verdana"/>
  <w:font w:name="Calibri"/>
  <w:font w:name="Tahoma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widowControl w:val="1"/>
      <w:ind w:left="1416" w:firstLine="707.9999999999998"/>
      <w:jc w:val="right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widowControl w:val="1"/>
      <w:jc w:val="center"/>
      <w:rPr>
        <w:rFonts w:ascii="Verdana" w:cs="Verdana" w:eastAsia="Verdana" w:hAnsi="Verdana"/>
        <w:color w:val="0000ff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widowControl w:val="1"/>
      <w:jc w:val="center"/>
      <w:rPr>
        <w:rFonts w:ascii="Verdana" w:cs="Verdana" w:eastAsia="Verdana" w:hAnsi="Verdana"/>
        <w:color w:val="0000ff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spacing w:after="120" w:lineRule="auto"/>
      <w:rPr>
        <w:rFonts w:ascii="Verdana" w:cs="Verdana" w:eastAsia="Verdana" w:hAnsi="Verdana"/>
        <w:color w:val="0000ff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widowControl w:val="1"/>
      <w:ind w:left="1416" w:firstLine="707.9999999999998"/>
      <w:jc w:val="right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widowControl w:val="1"/>
      <w:ind w:left="1416" w:firstLine="707.9999999999998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5396230</wp:posOffset>
          </wp:positionH>
          <wp:positionV relativeFrom="margin">
            <wp:posOffset>1111885</wp:posOffset>
          </wp:positionV>
          <wp:extent cx="692150" cy="676275"/>
          <wp:effectExtent b="19050" l="19050" r="19050" t="19050"/>
          <wp:wrapSquare wrapText="bothSides" distB="0" distT="0" distL="114300" distR="114300"/>
          <wp:docPr descr="Metodo DADA: didattica per ambienti di apprendimento - Faes Milano" id="2" name="image2.png"/>
          <a:graphic>
            <a:graphicData uri="http://schemas.openxmlformats.org/drawingml/2006/picture">
              <pic:pic>
                <pic:nvPicPr>
                  <pic:cNvPr descr="Metodo DADA: didattica per ambienti di apprendimento - Faes Milano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2150" cy="676275"/>
                  </a:xfrm>
                  <a:prstGeom prst="rect"/>
                  <a:ln w="19050">
                    <a:solidFill>
                      <a:srgbClr val="8EB4E3"/>
                    </a:solidFill>
                    <a:prstDash val="solid"/>
                  </a:ln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321310</wp:posOffset>
          </wp:positionH>
          <wp:positionV relativeFrom="margin">
            <wp:posOffset>1111885</wp:posOffset>
          </wp:positionV>
          <wp:extent cx="785495" cy="542925"/>
          <wp:effectExtent b="19050" l="19050" r="19050" t="19050"/>
          <wp:wrapSquare wrapText="bothSides" distB="0" distT="0" distL="114300" distR="114300"/>
          <wp:docPr id="7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 b="12566" l="12627" r="10943" t="7433"/>
                  <a:stretch>
                    <a:fillRect/>
                  </a:stretch>
                </pic:blipFill>
                <pic:spPr>
                  <a:xfrm>
                    <a:off x="0" y="0"/>
                    <a:ext cx="785495" cy="542925"/>
                  </a:xfrm>
                  <a:prstGeom prst="rect"/>
                  <a:ln w="19050">
                    <a:solidFill>
                      <a:srgbClr val="8EB4E3"/>
                    </a:solidFill>
                    <a:prstDash val="solid"/>
                  </a:ln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top</wp:align>
          </wp:positionV>
          <wp:extent cx="5772150" cy="990600"/>
          <wp:effectExtent b="19050" l="19050" r="19050" t="19050"/>
          <wp:wrapSquare wrapText="bothSides" distB="0" distT="0" distL="114300" distR="114300"/>
          <wp:docPr id="1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72150" cy="990600"/>
                  </a:xfrm>
                  <a:prstGeom prst="rect"/>
                  <a:ln w="19050">
                    <a:solidFill>
                      <a:srgbClr val="8EB4E3"/>
                    </a:solidFill>
                    <a:prstDash val="solid"/>
                  </a:ln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1607185</wp:posOffset>
          </wp:positionH>
          <wp:positionV relativeFrom="margin">
            <wp:posOffset>1111885</wp:posOffset>
          </wp:positionV>
          <wp:extent cx="454660" cy="857250"/>
          <wp:effectExtent b="0" l="0" r="0" t="0"/>
          <wp:wrapSquare wrapText="bothSides" distB="0" distT="0" distL="114300" distR="114300"/>
          <wp:docPr descr="rete scuole green" id="5" name="image7.jpg"/>
          <a:graphic>
            <a:graphicData uri="http://schemas.openxmlformats.org/drawingml/2006/picture">
              <pic:pic>
                <pic:nvPicPr>
                  <pic:cNvPr descr="rete scuole green" id="0" name="image7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4660" cy="8572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3826509</wp:posOffset>
          </wp:positionH>
          <wp:positionV relativeFrom="margin">
            <wp:posOffset>1114425</wp:posOffset>
          </wp:positionV>
          <wp:extent cx="1014095" cy="676275"/>
          <wp:effectExtent b="19050" l="19050" r="19050" t="19050"/>
          <wp:wrapSquare wrapText="bothSides" distB="0" distT="0" distL="114300" distR="114300"/>
          <wp:docPr descr="Rete Scuole Promuovono Salute Toscana" id="4" name="image3.png"/>
          <a:graphic>
            <a:graphicData uri="http://schemas.openxmlformats.org/drawingml/2006/picture">
              <pic:pic>
                <pic:nvPicPr>
                  <pic:cNvPr descr="Rete Scuole Promuovono Salute Toscana" id="0" name="image3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4095" cy="676275"/>
                  </a:xfrm>
                  <a:prstGeom prst="rect"/>
                  <a:ln w="19050">
                    <a:solidFill>
                      <a:srgbClr val="558ED5"/>
                    </a:solidFill>
                    <a:prstDash val="solid"/>
                  </a:ln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2517140</wp:posOffset>
          </wp:positionH>
          <wp:positionV relativeFrom="margin">
            <wp:posOffset>1111885</wp:posOffset>
          </wp:positionV>
          <wp:extent cx="704850" cy="704850"/>
          <wp:effectExtent b="19050" l="19050" r="19050" t="19050"/>
          <wp:wrapSquare wrapText="bothSides" distB="0" distT="0" distL="114300" distR="114300"/>
          <wp:docPr descr="logo pon quadrato – Istituto Statale di Istruzione Superiore Cecilia  Deganutti – Udine" id="3" name="image1.png"/>
          <a:graphic>
            <a:graphicData uri="http://schemas.openxmlformats.org/drawingml/2006/picture">
              <pic:pic>
                <pic:nvPicPr>
                  <pic:cNvPr descr="logo pon quadrato – Istituto Statale di Istruzione Superiore Cecilia  Deganutti – Udine" id="0" name="image1.png"/>
                  <pic:cNvPicPr preferRelativeResize="0"/>
                </pic:nvPicPr>
                <pic:blipFill>
                  <a:blip r:embed="rId6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4850" cy="704850"/>
                  </a:xfrm>
                  <a:prstGeom prst="rect"/>
                  <a:ln w="19050">
                    <a:solidFill>
                      <a:srgbClr val="8EB4E3"/>
                    </a:solidFill>
                    <a:prstDash val="solid"/>
                  </a:ln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 xml:space="preserve">                           </w:t>
    </w:r>
  </w:p>
  <w:p w:rsidR="00000000" w:rsidDel="00000000" w:rsidP="00000000" w:rsidRDefault="00000000" w:rsidRPr="00000000" w14:paraId="00000060">
    <w:pPr>
      <w:jc w:val="center"/>
      <w:rPr>
        <w:rFonts w:ascii="Verdana" w:cs="Verdana" w:eastAsia="Verdana" w:hAnsi="Verdana"/>
        <w:b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jc w:val="center"/>
      <w:rPr>
        <w:rFonts w:ascii="Verdana" w:cs="Verdana" w:eastAsia="Verdana" w:hAnsi="Verdana"/>
        <w:b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jc w:val="center"/>
      <w:rPr>
        <w:rFonts w:ascii="Verdana" w:cs="Verdana" w:eastAsia="Verdana" w:hAnsi="Verdana"/>
        <w:b w:val="1"/>
        <w:sz w:val="16"/>
        <w:szCs w:val="16"/>
      </w:rPr>
    </w:pPr>
    <w:r w:rsidDel="00000000" w:rsidR="00000000" w:rsidRPr="00000000">
      <w:rPr>
        <w:rFonts w:ascii="Verdana" w:cs="Verdana" w:eastAsia="Verdana" w:hAnsi="Verdana"/>
        <w:b w:val="1"/>
        <w:sz w:val="16"/>
        <w:szCs w:val="16"/>
        <w:rtl w:val="0"/>
      </w:rPr>
      <w:t xml:space="preserve"> </w:t>
    </w:r>
  </w:p>
  <w:p w:rsidR="00000000" w:rsidDel="00000000" w:rsidP="00000000" w:rsidRDefault="00000000" w:rsidRPr="00000000" w14:paraId="00000063">
    <w:pPr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jc w:val="center"/>
      <w:rPr>
        <w:rFonts w:ascii="Verdana" w:cs="Verdana" w:eastAsia="Verdana" w:hAnsi="Verdana"/>
        <w:b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jc w:val="center"/>
      <w:rPr>
        <w:rFonts w:ascii="Verdana" w:cs="Verdana" w:eastAsia="Verdana" w:hAnsi="Verdana"/>
        <w:b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jc w:val="center"/>
      <w:rPr>
        <w:rFonts w:ascii="Verdana" w:cs="Verdana" w:eastAsia="Verdana" w:hAnsi="Verdana"/>
        <w:b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jc w:val="center"/>
      <w:rPr>
        <w:rFonts w:ascii="Verdana" w:cs="Verdana" w:eastAsia="Verdana" w:hAnsi="Verdana"/>
        <w:b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jc w:val="center"/>
      <w:rPr>
        <w:rFonts w:ascii="Verdana" w:cs="Verdana" w:eastAsia="Verdana" w:hAnsi="Verdana"/>
        <w:b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jc w:val="center"/>
      <w:rPr>
        <w:rFonts w:ascii="Verdana" w:cs="Verdana" w:eastAsia="Verdana" w:hAnsi="Verdana"/>
        <w:b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jc w:val="center"/>
      <w:rPr>
        <w:rFonts w:ascii="Verdana" w:cs="Verdana" w:eastAsia="Verdana" w:hAnsi="Verdana"/>
        <w:b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jc w:val="center"/>
      <w:rPr>
        <w:rFonts w:ascii="Verdana" w:cs="Verdana" w:eastAsia="Verdana" w:hAnsi="Verdana"/>
        <w:b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jc w:val="center"/>
      <w:rPr>
        <w:rFonts w:ascii="Verdana" w:cs="Verdana" w:eastAsia="Verdana" w:hAnsi="Verdana"/>
        <w:b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jc w:val="center"/>
      <w:rPr>
        <w:rFonts w:ascii="Verdana" w:cs="Verdana" w:eastAsia="Verdana" w:hAnsi="Verdana"/>
        <w:b w:val="1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3038475</wp:posOffset>
          </wp:positionH>
          <wp:positionV relativeFrom="paragraph">
            <wp:posOffset>107439</wp:posOffset>
          </wp:positionV>
          <wp:extent cx="641985" cy="590550"/>
          <wp:effectExtent b="0" l="0" r="0" t="0"/>
          <wp:wrapSquare wrapText="bothSides" distB="0" distT="0" distL="114300" distR="114300"/>
          <wp:docPr descr="Sito del Ministero dell'Istruzione in sospensione per migrazione CED - News  Istruzione" id="6" name="image4.jpg"/>
          <a:graphic>
            <a:graphicData uri="http://schemas.openxmlformats.org/drawingml/2006/picture">
              <pic:pic>
                <pic:nvPicPr>
                  <pic:cNvPr descr="Sito del Ministero dell'Istruzione in sospensione per migrazione CED - News  Istruzione" id="0" name="image4.jpg"/>
                  <pic:cNvPicPr preferRelativeResize="0"/>
                </pic:nvPicPr>
                <pic:blipFill>
                  <a:blip r:embed="rId7"/>
                  <a:srcRect b="42133" l="32585" r="34384" t="8780"/>
                  <a:stretch>
                    <a:fillRect/>
                  </a:stretch>
                </pic:blipFill>
                <pic:spPr>
                  <a:xfrm>
                    <a:off x="0" y="0"/>
                    <a:ext cx="641985" cy="5905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E">
    <w:pPr>
      <w:jc w:val="center"/>
      <w:rPr>
        <w:rFonts w:ascii="Verdana" w:cs="Verdana" w:eastAsia="Verdana" w:hAnsi="Verdana"/>
        <w:b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jc w:val="center"/>
      <w:rPr>
        <w:rFonts w:ascii="Verdana" w:cs="Verdana" w:eastAsia="Verdana" w:hAnsi="Verdana"/>
        <w:b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jc w:val="center"/>
      <w:rPr>
        <w:rFonts w:ascii="Verdana" w:cs="Verdana" w:eastAsia="Verdana" w:hAnsi="Verdana"/>
        <w:b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jc w:val="center"/>
      <w:rPr>
        <w:rFonts w:ascii="Verdana" w:cs="Verdana" w:eastAsia="Verdana" w:hAnsi="Verdana"/>
        <w:b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jc w:val="center"/>
      <w:rPr>
        <w:rFonts w:ascii="Verdana" w:cs="Verdana" w:eastAsia="Verdana" w:hAnsi="Verdana"/>
        <w:b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jc w:val="center"/>
      <w:rPr/>
    </w:pPr>
    <w:r w:rsidDel="00000000" w:rsidR="00000000" w:rsidRPr="00000000">
      <w:rPr>
        <w:rFonts w:ascii="Verdana" w:cs="Verdana" w:eastAsia="Verdana" w:hAnsi="Verdana"/>
        <w:b w:val="1"/>
        <w:sz w:val="16"/>
        <w:szCs w:val="16"/>
        <w:rtl w:val="0"/>
      </w:rPr>
      <w:t xml:space="preserve">ISTITUTO COMPRENSIVO BUCINE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jc w:val="center"/>
      <w:rPr/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VIA XXV  APRILE, 14 - 52021 </w:t>
    </w:r>
    <w:r w:rsidDel="00000000" w:rsidR="00000000" w:rsidRPr="00000000">
      <w:rPr>
        <w:rFonts w:ascii="Verdana" w:cs="Verdana" w:eastAsia="Verdana" w:hAnsi="Verdana"/>
        <w:b w:val="1"/>
        <w:sz w:val="16"/>
        <w:szCs w:val="16"/>
        <w:rtl w:val="0"/>
      </w:rPr>
      <w:t xml:space="preserve">BUCINE</w:t>
    </w: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 (AR)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jc w:val="center"/>
      <w:rPr>
        <w:rFonts w:ascii="Verdana" w:cs="Verdana" w:eastAsia="Verdana" w:hAnsi="Verdana"/>
        <w:sz w:val="16"/>
        <w:szCs w:val="16"/>
      </w:rPr>
    </w:pPr>
    <w:bookmarkStart w:colFirst="0" w:colLast="0" w:name="_gjdgxs" w:id="0"/>
    <w:bookmarkEnd w:id="0"/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TEL. 0559911328/0559911357</w:t>
    </w:r>
  </w:p>
  <w:p w:rsidR="00000000" w:rsidDel="00000000" w:rsidP="00000000" w:rsidRDefault="00000000" w:rsidRPr="00000000" w14:paraId="00000076">
    <w:pPr>
      <w:widowControl w:val="1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E-mail: </w:t>
    </w:r>
    <w:r w:rsidDel="00000000" w:rsidR="00000000" w:rsidRPr="00000000">
      <w:rPr>
        <w:rFonts w:ascii="Verdana" w:cs="Verdana" w:eastAsia="Verdana" w:hAnsi="Verdana"/>
        <w:color w:val="0000ff"/>
        <w:sz w:val="16"/>
        <w:szCs w:val="16"/>
        <w:rtl w:val="0"/>
      </w:rPr>
      <w:t xml:space="preserve">aric825009@istruzione.it </w:t>
    </w: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- PEC </w:t>
    </w:r>
    <w:r w:rsidDel="00000000" w:rsidR="00000000" w:rsidRPr="00000000">
      <w:rPr>
        <w:rFonts w:ascii="Verdana" w:cs="Verdana" w:eastAsia="Verdana" w:hAnsi="Verdana"/>
        <w:color w:val="0000ff"/>
        <w:sz w:val="16"/>
        <w:szCs w:val="16"/>
        <w:rtl w:val="0"/>
      </w:rPr>
      <w:t xml:space="preserve">aric825009@pec.istruzione.it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widowControl w:val="1"/>
      <w:jc w:val="center"/>
      <w:rPr/>
    </w:pPr>
    <w:r w:rsidDel="00000000" w:rsidR="00000000" w:rsidRPr="00000000">
      <w:rPr>
        <w:rFonts w:ascii="Verdana" w:cs="Verdana" w:eastAsia="Verdana" w:hAnsi="Verdana"/>
        <w:color w:val="000080"/>
        <w:sz w:val="16"/>
        <w:szCs w:val="16"/>
        <w:u w:val="single"/>
        <w:rtl w:val="0"/>
      </w:rPr>
      <w:t xml:space="preserve">www.icbucine.it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zxx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80" w:lineRule="auto"/>
      <w:ind w:left="100" w:right="138" w:firstLine="0"/>
    </w:pPr>
    <w:rPr>
      <w:rFonts w:ascii="Tahoma" w:cs="Tahoma" w:eastAsia="Tahoma" w:hAnsi="Tahoma"/>
      <w:b w:val="1"/>
      <w:sz w:val="28"/>
      <w:szCs w:val="28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miur.gov.it/documents/20182/7414469/m_pi.AOODGOSV.REGISTRO+UFFICIALE%28U%29.0004155.07-02-2023.pdf/b2239b90-9be3-b22e-89a4-91f500e67f31?version=1.0&amp;t=1675768902164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5.png"/><Relationship Id="rId3" Type="http://schemas.openxmlformats.org/officeDocument/2006/relationships/image" Target="media/image6.png"/><Relationship Id="rId4" Type="http://schemas.openxmlformats.org/officeDocument/2006/relationships/image" Target="media/image7.jpg"/><Relationship Id="rId5" Type="http://schemas.openxmlformats.org/officeDocument/2006/relationships/image" Target="media/image3.png"/><Relationship Id="rId6" Type="http://schemas.openxmlformats.org/officeDocument/2006/relationships/image" Target="media/image1.png"/><Relationship Id="rId7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