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/>
        <w:jc w:val="center"/>
        <w:rPr>
          <w:rFonts w:ascii="Calibri" w:hAnsi="Calibri" w:cs="Calibri" w:asciiTheme="majorHAnsi" w:cstheme="majorHAnsi" w:hAnsiTheme="majorHAnsi"/>
          <w:b/>
          <w:b/>
          <w:sz w:val="40"/>
          <w:szCs w:val="40"/>
          <w:lang w:val="en-US"/>
        </w:rPr>
      </w:pPr>
      <w:r>
        <w:rPr>
          <w:rFonts w:cs="Calibri" w:cstheme="majorHAnsi"/>
          <w:b/>
          <w:sz w:val="40"/>
          <w:szCs w:val="40"/>
          <w:lang w:val="en-US"/>
        </w:rPr>
      </w:r>
    </w:p>
    <w:p>
      <w:pPr>
        <w:pStyle w:val="Normal"/>
        <w:spacing w:lineRule="atLeast" w:line="100"/>
        <w:jc w:val="center"/>
        <w:rPr>
          <w:rFonts w:ascii="Calibri" w:hAnsi="Calibri" w:cs="Calibri" w:asciiTheme="majorHAnsi" w:cstheme="majorHAnsi" w:hAnsiTheme="majorHAnsi"/>
          <w:b/>
          <w:b/>
          <w:sz w:val="40"/>
          <w:szCs w:val="40"/>
          <w:lang w:val="en-US"/>
        </w:rPr>
      </w:pPr>
      <w:r>
        <w:rPr/>
      </w:r>
    </w:p>
    <w:tbl>
      <w:tblPr>
        <w:tblW w:w="5000" w:type="pct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4"/>
        <w:gridCol w:w="3214"/>
      </w:tblGrid>
      <w:tr>
        <w:trPr>
          <w:trHeight w:val="1020" w:hRule="atLeast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741170" cy="895350"/>
                  <wp:effectExtent l="0" t="0" r="0" b="0"/>
                  <wp:wrapSquare wrapText="largest"/>
                  <wp:docPr id="1" name="Immagin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inline distT="0" distB="0" distL="0" distR="0">
                  <wp:extent cx="884555" cy="619125"/>
                  <wp:effectExtent l="0" t="0" r="0" b="0"/>
                  <wp:docPr id="2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utotabella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IS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ITUTO COMPRENSIVO BUCINE</w:t>
            </w:r>
          </w:p>
          <w:p>
            <w:pPr>
              <w:pStyle w:val="Contenutotabella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Via X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XV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 xml:space="preserve"> Aprile, 14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52021 BUCINE</w:t>
            </w:r>
          </w:p>
          <w:p>
            <w:pPr>
              <w:pStyle w:val="Contenutotabella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 xml:space="preserve">email: </w:t>
            </w:r>
            <w:hyperlink r:id="rId4">
              <w:r>
                <w:rPr>
                  <w:rStyle w:val="CollegamentoInternet"/>
                  <w:rFonts w:ascii="Liberation Serif" w:hAnsi="Liberation Serif"/>
                  <w:b w:val="false"/>
                  <w:bCs w:val="false"/>
                  <w:i w:val="false"/>
                  <w:iCs w:val="false"/>
                  <w:strike w:val="false"/>
                  <w:dstrike w:val="false"/>
                  <w:outline w:val="false"/>
                  <w:shadow w:val="false"/>
                  <w:color w:val="000000"/>
                  <w:sz w:val="16"/>
                  <w:szCs w:val="16"/>
                  <w:u w:val="none"/>
                </w:rPr>
                <w:t>aric825009@istruzione.it</w:t>
              </w:r>
            </w:hyperlink>
          </w:p>
          <w:p>
            <w:pPr>
              <w:pStyle w:val="Contenutotabella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 xml:space="preserve">pec: </w:t>
            </w:r>
            <w:hyperlink r:id="rId5">
              <w:r>
                <w:rPr>
                  <w:rStyle w:val="CollegamentoInternet"/>
                  <w:rFonts w:ascii="Liberation Serif" w:hAnsi="Liberation Serif"/>
                  <w:b w:val="false"/>
                  <w:bCs w:val="false"/>
                  <w:i w:val="false"/>
                  <w:iCs w:val="false"/>
                  <w:strike w:val="false"/>
                  <w:dstrike w:val="false"/>
                  <w:outline w:val="false"/>
                  <w:shadow w:val="false"/>
                  <w:color w:val="000000"/>
                  <w:sz w:val="16"/>
                  <w:szCs w:val="16"/>
                  <w:u w:val="none"/>
                </w:rPr>
                <w:t>aric825009@pec.istruzione.it</w:t>
              </w:r>
            </w:hyperlink>
          </w:p>
          <w:p>
            <w:pPr>
              <w:pStyle w:val="Contenutotabella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055 9911328</w:t>
            </w:r>
          </w:p>
          <w:p>
            <w:pPr>
              <w:pStyle w:val="Contenutotabella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www.icbucine.it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inline distT="0" distB="0" distL="0" distR="0">
                  <wp:extent cx="1019810" cy="969645"/>
                  <wp:effectExtent l="0" t="0" r="0" b="0"/>
                  <wp:docPr id="3" name="Immagin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969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lineRule="atLeast" w:line="100"/>
        <w:jc w:val="center"/>
        <w:rPr>
          <w:rFonts w:ascii="Calibri" w:hAnsi="Calibri" w:cs="Calibri" w:asciiTheme="majorHAnsi" w:cstheme="majorHAnsi" w:hAnsiTheme="majorHAnsi"/>
          <w:b/>
          <w:b/>
          <w:sz w:val="52"/>
          <w:szCs w:val="52"/>
        </w:rPr>
      </w:pPr>
      <w:r>
        <w:rPr>
          <w:rFonts w:cs="Calibri" w:cstheme="majorHAnsi"/>
          <w:b/>
          <w:sz w:val="52"/>
          <w:szCs w:val="52"/>
        </w:rPr>
        <w:t>PIANO  DIDATTICO  PERSONALIZZATO</w:t>
      </w:r>
    </w:p>
    <w:p>
      <w:pPr>
        <w:pStyle w:val="Normal"/>
        <w:spacing w:lineRule="atLeast" w:line="100"/>
        <w:jc w:val="center"/>
        <w:rPr>
          <w:rFonts w:ascii="Calibri" w:hAnsi="Calibri" w:cs="Calibri" w:asciiTheme="majorHAnsi" w:cstheme="majorHAnsi" w:hAnsiTheme="majorHAnsi"/>
          <w:sz w:val="28"/>
          <w:szCs w:val="28"/>
        </w:rPr>
      </w:pPr>
      <w:r>
        <w:rPr>
          <w:rFonts w:cs="Calibri" w:cstheme="majorHAnsi"/>
          <w:sz w:val="28"/>
          <w:szCs w:val="28"/>
        </w:rPr>
        <w:t>ANNO SCOLASTICO 20--/20—</w:t>
      </w:r>
    </w:p>
    <w:p>
      <w:pPr>
        <w:pStyle w:val="Normal"/>
        <w:spacing w:lineRule="atLeast" w:line="100"/>
        <w:jc w:val="center"/>
        <w:rPr>
          <w:rFonts w:ascii="Calibri" w:hAnsi="Calibri" w:cs="Calibri" w:asciiTheme="majorHAnsi" w:cstheme="majorHAnsi" w:hAnsiTheme="majorHAnsi"/>
          <w:sz w:val="28"/>
          <w:szCs w:val="28"/>
        </w:rPr>
      </w:pPr>
      <w:r>
        <w:rPr>
          <w:rFonts w:cs="Calibri" w:cstheme="majorHAnsi"/>
          <w:sz w:val="28"/>
          <w:szCs w:val="28"/>
        </w:rPr>
      </w:r>
    </w:p>
    <w:p>
      <w:pPr>
        <w:pStyle w:val="Normal"/>
        <w:spacing w:lineRule="atLeast" w:line="100"/>
        <w:jc w:val="center"/>
        <w:rPr>
          <w:rFonts w:ascii="Calibri" w:hAnsi="Calibri" w:eastAsia="Calibri" w:cs="Calibri" w:asciiTheme="majorHAnsi" w:cstheme="majorHAnsi" w:hAnsiTheme="majorHAnsi"/>
          <w:sz w:val="28"/>
          <w:szCs w:val="28"/>
        </w:rPr>
      </w:pPr>
      <w:r>
        <w:rPr>
          <w:rFonts w:eastAsia="Calibri" w:cs="Calibri" w:cstheme="majorHAnsi"/>
          <w:sz w:val="28"/>
          <w:szCs w:val="28"/>
        </w:rPr>
        <w:t>ISTITUTO COMPRENSIVO DI _______________</w:t>
      </w:r>
    </w:p>
    <w:p>
      <w:pPr>
        <w:pStyle w:val="Normal"/>
        <w:spacing w:lineRule="atLeast" w:line="100"/>
        <w:rPr>
          <w:rFonts w:ascii="Calibri" w:hAnsi="Calibri" w:eastAsia="Calibri" w:cs="Calibri" w:asciiTheme="majorHAnsi" w:cstheme="majorHAnsi" w:hAnsiTheme="majorHAnsi"/>
          <w:sz w:val="28"/>
          <w:szCs w:val="28"/>
        </w:rPr>
      </w:pPr>
      <w:r>
        <w:rPr>
          <w:rFonts w:eastAsia="Calibri" w:cs="Calibri" w:cstheme="majorHAnsi"/>
          <w:sz w:val="28"/>
          <w:szCs w:val="28"/>
        </w:rPr>
      </w:r>
    </w:p>
    <w:p>
      <w:pPr>
        <w:pStyle w:val="Normal"/>
        <w:spacing w:lineRule="atLeast" w:line="100"/>
        <w:jc w:val="center"/>
        <w:rPr>
          <w:rFonts w:ascii="Calibri" w:hAnsi="Calibri" w:eastAsia="Calibri" w:cs="Calibri" w:asciiTheme="majorHAnsi" w:cstheme="majorHAnsi" w:hAnsiTheme="majorHAnsi"/>
          <w:sz w:val="28"/>
          <w:szCs w:val="28"/>
        </w:rPr>
      </w:pPr>
      <w:r>
        <w:rPr>
          <w:rFonts w:eastAsia="Calibri" w:cs="Calibri" w:cstheme="majorHAnsi"/>
          <w:sz w:val="28"/>
          <w:szCs w:val="28"/>
        </w:rPr>
        <w:t>Scuola primaria di ______________</w:t>
      </w:r>
    </w:p>
    <w:p>
      <w:pPr>
        <w:pStyle w:val="Normal"/>
        <w:spacing w:lineRule="atLeast" w:line="100"/>
        <w:jc w:val="center"/>
        <w:rPr>
          <w:rFonts w:ascii="Calibri" w:hAnsi="Calibri" w:eastAsia="Calibri" w:cs="Calibri" w:asciiTheme="majorHAnsi" w:cstheme="majorHAnsi" w:hAnsiTheme="majorHAnsi"/>
          <w:sz w:val="28"/>
          <w:szCs w:val="28"/>
        </w:rPr>
      </w:pPr>
      <w:r>
        <w:rPr>
          <w:rFonts w:eastAsia="Calibri" w:cs="Calibri" w:cstheme="majorHAnsi"/>
          <w:sz w:val="28"/>
          <w:szCs w:val="28"/>
        </w:rPr>
      </w:r>
    </w:p>
    <w:p>
      <w:pPr>
        <w:pStyle w:val="Normal"/>
        <w:spacing w:lineRule="atLeast" w:line="100"/>
        <w:jc w:val="center"/>
        <w:rPr>
          <w:rFonts w:ascii="Calibri" w:hAnsi="Calibri" w:eastAsia="Calibri" w:cs="Calibri" w:asciiTheme="majorHAnsi" w:cstheme="majorHAnsi" w:hAnsiTheme="majorHAnsi"/>
          <w:sz w:val="28"/>
          <w:szCs w:val="28"/>
        </w:rPr>
      </w:pPr>
      <w:r>
        <w:rPr>
          <w:rFonts w:eastAsia="Calibri" w:cs="Calibri" w:cstheme="majorHAnsi"/>
          <w:sz w:val="28"/>
          <w:szCs w:val="28"/>
        </w:rPr>
        <w:t>Scuola secondaria di primo grado di ___________</w:t>
      </w:r>
    </w:p>
    <w:p>
      <w:pPr>
        <w:pStyle w:val="Normal"/>
        <w:spacing w:lineRule="atLeast" w:line="100"/>
        <w:jc w:val="center"/>
        <w:rPr>
          <w:rFonts w:ascii="Calibri" w:hAnsi="Calibri" w:eastAsia="Calibri" w:cs="Calibri" w:asciiTheme="majorHAnsi" w:cstheme="majorHAnsi" w:hAnsiTheme="majorHAnsi"/>
          <w:sz w:val="28"/>
          <w:szCs w:val="28"/>
        </w:rPr>
      </w:pPr>
      <w:r>
        <w:rPr>
          <w:rFonts w:eastAsia="Calibri" w:cs="Calibri" w:cstheme="majorHAnsi"/>
          <w:sz w:val="28"/>
          <w:szCs w:val="28"/>
        </w:rPr>
      </w:r>
    </w:p>
    <w:p>
      <w:pPr>
        <w:pStyle w:val="Normal"/>
        <w:spacing w:lineRule="atLeast" w:line="100"/>
        <w:jc w:val="center"/>
        <w:rPr>
          <w:rFonts w:ascii="Calibri" w:hAnsi="Calibri" w:eastAsia="Calibri" w:cs="Calibri" w:asciiTheme="majorHAnsi" w:cstheme="majorHAnsi" w:hAnsiTheme="majorHAnsi"/>
          <w:sz w:val="28"/>
          <w:szCs w:val="28"/>
        </w:rPr>
      </w:pPr>
      <w:r>
        <w:rPr>
          <w:rFonts w:cs="Calibri" w:cstheme="majorHAnsi"/>
          <w:sz w:val="28"/>
          <w:szCs w:val="28"/>
        </w:rPr>
        <w:t>CLASSE __ SEZ  __</w:t>
      </w:r>
    </w:p>
    <w:p>
      <w:pPr>
        <w:pStyle w:val="Normal"/>
        <w:spacing w:lineRule="atLeast" w:line="100"/>
        <w:rPr>
          <w:rFonts w:ascii="Calibri" w:hAnsi="Calibri" w:cs="Calibri" w:asciiTheme="majorHAnsi" w:cstheme="majorHAnsi" w:hAnsiTheme="majorHAnsi"/>
          <w:sz w:val="28"/>
          <w:szCs w:val="28"/>
        </w:rPr>
      </w:pPr>
      <w:r>
        <w:rPr>
          <w:rFonts w:cs="Calibri" w:cstheme="majorHAnsi"/>
          <w:sz w:val="28"/>
          <w:szCs w:val="28"/>
        </w:rPr>
      </w:r>
    </w:p>
    <w:p>
      <w:pPr>
        <w:pStyle w:val="Normal"/>
        <w:spacing w:lineRule="atLeast" w:line="100"/>
        <w:rPr>
          <w:rFonts w:ascii="Calibri" w:hAnsi="Calibri" w:cs="Calibri" w:asciiTheme="majorHAnsi" w:cstheme="majorHAnsi" w:hAnsiTheme="majorHAnsi"/>
          <w:sz w:val="28"/>
          <w:szCs w:val="28"/>
        </w:rPr>
      </w:pPr>
      <w:r>
        <w:rPr>
          <w:rFonts w:cs="Calibri" w:cstheme="majorHAnsi"/>
          <w:sz w:val="28"/>
          <w:szCs w:val="28"/>
        </w:rPr>
        <w:t>COORDINATORE DI CLASSE: Prof. __________________________</w:t>
      </w:r>
    </w:p>
    <w:p>
      <w:pPr>
        <w:pStyle w:val="Normal"/>
        <w:spacing w:lineRule="atLeast" w:line="100"/>
        <w:rPr>
          <w:rFonts w:ascii="Calibri" w:hAnsi="Calibri" w:cs="Calibri" w:asciiTheme="majorHAnsi" w:cstheme="majorHAnsi" w:hAnsiTheme="majorHAnsi"/>
          <w:sz w:val="28"/>
          <w:szCs w:val="28"/>
        </w:rPr>
      </w:pPr>
      <w:r>
        <w:rPr>
          <w:rFonts w:cs="Calibri" w:cstheme="majorHAnsi"/>
          <w:sz w:val="28"/>
          <w:szCs w:val="28"/>
        </w:rPr>
      </w:r>
    </w:p>
    <w:p>
      <w:pPr>
        <w:pStyle w:val="Normal"/>
        <w:spacing w:lineRule="atLeast" w:line="100"/>
        <w:rPr>
          <w:rFonts w:ascii="Calibri" w:hAnsi="Calibri" w:cs="Calibri" w:asciiTheme="majorHAnsi" w:cstheme="majorHAnsi" w:hAnsiTheme="majorHAnsi"/>
          <w:sz w:val="28"/>
          <w:szCs w:val="28"/>
        </w:rPr>
      </w:pPr>
      <w:r>
        <w:rPr>
          <w:rFonts w:cs="Calibri" w:cstheme="majorHAnsi"/>
          <w:sz w:val="28"/>
          <w:szCs w:val="28"/>
        </w:rPr>
        <w:t xml:space="preserve">ALUNNO/A : ___________________________________________ </w:t>
      </w:r>
    </w:p>
    <w:p>
      <w:pPr>
        <w:pStyle w:val="Normal"/>
        <w:spacing w:lineRule="atLeast" w:line="100"/>
        <w:rPr>
          <w:rFonts w:ascii="Calibri" w:hAnsi="Calibri" w:cs="Calibri" w:asciiTheme="majorHAnsi" w:cstheme="majorHAnsi" w:hAnsiTheme="majorHAnsi"/>
          <w:sz w:val="28"/>
          <w:szCs w:val="28"/>
        </w:rPr>
      </w:pPr>
      <w:r>
        <w:rPr>
          <w:rFonts w:cs="Calibri" w:cstheme="majorHAnsi"/>
          <w:sz w:val="28"/>
          <w:szCs w:val="28"/>
        </w:rPr>
      </w:r>
    </w:p>
    <w:p>
      <w:pPr>
        <w:pStyle w:val="Normal"/>
        <w:spacing w:lineRule="atLeast" w:line="10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b/>
          <w:sz w:val="24"/>
          <w:szCs w:val="24"/>
        </w:rPr>
        <w:t xml:space="preserve">INSEGNANTI DEL CONSIGLIO DI CLASSE </w:t>
      </w:r>
    </w:p>
    <w:p>
      <w:pPr>
        <w:pStyle w:val="Normal"/>
        <w:spacing w:lineRule="atLeast" w:line="10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tbl>
      <w:tblPr>
        <w:tblW w:w="10080" w:type="dxa"/>
        <w:jc w:val="left"/>
        <w:tblInd w:w="-289" w:type="dxa"/>
        <w:tblLayout w:type="fixed"/>
        <w:tblCellMar>
          <w:top w:w="0" w:type="dxa"/>
          <w:left w:w="50" w:type="dxa"/>
          <w:bottom w:w="0" w:type="dxa"/>
          <w:right w:w="50" w:type="dxa"/>
        </w:tblCellMar>
        <w:tblLook w:firstRow="0" w:noVBand="0" w:lastRow="0" w:firstColumn="0" w:lastColumn="0" w:noHBand="0" w:val="0000"/>
      </w:tblPr>
      <w:tblGrid>
        <w:gridCol w:w="2203"/>
        <w:gridCol w:w="3833"/>
        <w:gridCol w:w="4044"/>
      </w:tblGrid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1134"/>
                <w:tab w:val="left" w:pos="2205" w:leader="none"/>
              </w:tabs>
              <w:spacing w:lineRule="auto" w:line="276"/>
              <w:jc w:val="center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DISCIPLINA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DOCENTE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FIRMA DOCENTE</w:t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</w:tr>
    </w:tbl>
    <w:p>
      <w:pPr>
        <w:pStyle w:val="Normal"/>
        <w:spacing w:lineRule="atLeast" w:line="10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spacing w:lineRule="atLeast" w:line="100"/>
        <w:rPr>
          <w:rFonts w:ascii="Calibri" w:hAnsi="Calibri" w:cs="Calibri" w:asciiTheme="majorHAnsi" w:cstheme="majorHAnsi" w:hAnsiTheme="majorHAnsi"/>
          <w:sz w:val="32"/>
          <w:szCs w:val="32"/>
        </w:rPr>
      </w:pPr>
      <w:r>
        <w:rPr>
          <w:rFonts w:cs="Calibri" w:cstheme="majorHAnsi"/>
          <w:sz w:val="32"/>
          <w:szCs w:val="32"/>
        </w:rPr>
      </w:r>
    </w:p>
    <w:p>
      <w:pPr>
        <w:pStyle w:val="Normal"/>
        <w:spacing w:lineRule="atLeast" w:line="100"/>
        <w:rPr>
          <w:rFonts w:ascii="Calibri" w:hAnsi="Calibri" w:eastAsia="Calibri" w:cs="Calibri" w:asciiTheme="majorHAnsi" w:cstheme="majorHAnsi" w:hAnsiTheme="majorHAnsi"/>
          <w:sz w:val="32"/>
          <w:szCs w:val="32"/>
        </w:rPr>
      </w:pPr>
      <w:r>
        <w:rPr>
          <w:rFonts w:cs="Calibri" w:cstheme="majorHAnsi"/>
          <w:sz w:val="32"/>
          <w:szCs w:val="32"/>
        </w:rPr>
        <w:t>Nome alunno/a: _____________________________</w:t>
        <w:tab/>
        <w:tab/>
        <w:tab/>
      </w:r>
    </w:p>
    <w:p>
      <w:pPr>
        <w:pStyle w:val="Normal"/>
        <w:spacing w:lineRule="atLeast" w:line="100"/>
        <w:rPr>
          <w:rFonts w:ascii="Calibri" w:hAnsi="Calibri" w:eastAsia="Calibri" w:cs="Calibri" w:asciiTheme="majorHAnsi" w:cstheme="majorHAnsi" w:hAnsiTheme="majorHAnsi"/>
          <w:sz w:val="32"/>
          <w:szCs w:val="32"/>
        </w:rPr>
      </w:pPr>
      <w:r>
        <w:rPr>
          <w:rFonts w:cs="Calibri" w:cstheme="majorHAnsi"/>
          <w:sz w:val="32"/>
          <w:szCs w:val="32"/>
        </w:rPr>
        <w:t>Dati anagrafici</w:t>
      </w:r>
    </w:p>
    <w:p>
      <w:pPr>
        <w:pStyle w:val="Normal"/>
        <w:spacing w:lineRule="atLeast" w:line="100"/>
        <w:rPr>
          <w:rFonts w:ascii="Calibri" w:hAnsi="Calibri" w:eastAsia="Calibri" w:cs="Calibri" w:asciiTheme="majorHAnsi" w:cstheme="majorHAnsi" w:hAnsiTheme="majorHAnsi"/>
          <w:sz w:val="32"/>
          <w:szCs w:val="32"/>
        </w:rPr>
      </w:pPr>
      <w:r>
        <w:rPr>
          <w:rFonts w:eastAsia="Calibri" w:cs="Calibri" w:cstheme="majorHAnsi"/>
          <w:sz w:val="32"/>
          <w:szCs w:val="32"/>
        </w:rPr>
      </w:r>
    </w:p>
    <w:p>
      <w:pPr>
        <w:pStyle w:val="Normal"/>
        <w:spacing w:lineRule="atLeast" w:line="100"/>
        <w:rPr>
          <w:rFonts w:ascii="Calibri" w:hAnsi="Calibri" w:cs="Calibri" w:asciiTheme="majorHAnsi" w:cstheme="majorHAnsi" w:hAnsiTheme="majorHAnsi"/>
          <w:sz w:val="32"/>
          <w:szCs w:val="32"/>
        </w:rPr>
      </w:pPr>
      <w:r>
        <w:rPr>
          <w:rFonts w:cs="Calibri" w:cstheme="majorHAnsi"/>
          <w:sz w:val="32"/>
          <w:szCs w:val="32"/>
        </w:rPr>
        <w:t>Nato/a a _________________ il __________________</w:t>
      </w:r>
    </w:p>
    <w:p>
      <w:pPr>
        <w:pStyle w:val="Normal"/>
        <w:spacing w:lineRule="atLeast" w:line="10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spacing w:lineRule="atLeast" w:line="10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spacing w:lineRule="atLeast" w:line="10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tbl>
      <w:tblPr>
        <w:tblW w:w="9639" w:type="dxa"/>
        <w:jc w:val="left"/>
        <w:tblInd w:w="106" w:type="dxa"/>
        <w:tblLayout w:type="fixed"/>
        <w:tblCellMar>
          <w:top w:w="0" w:type="dxa"/>
          <w:left w:w="106" w:type="dxa"/>
          <w:bottom w:w="0" w:type="dxa"/>
          <w:right w:w="106" w:type="dxa"/>
        </w:tblCellMar>
        <w:tblLook w:firstRow="0" w:noVBand="0" w:lastRow="0" w:firstColumn="0" w:lastColumn="0" w:noHBand="0" w:val="0000"/>
      </w:tblPr>
      <w:tblGrid>
        <w:gridCol w:w="2622"/>
        <w:gridCol w:w="4337"/>
        <w:gridCol w:w="2680"/>
      </w:tblGrid>
      <w:tr>
        <w:trPr>
          <w:trHeight w:val="147" w:hRule="atLeast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Calibri" w:hAnsi="Calibri" w:cs="Calibri" w:asciiTheme="majorHAnsi" w:cstheme="majorHAnsi" w:hAnsiTheme="majorHAnsi"/>
                <w:b/>
                <w:b/>
                <w:sz w:val="24"/>
                <w:szCs w:val="24"/>
              </w:rPr>
            </w:pPr>
            <w:r>
              <w:rPr>
                <w:rFonts w:cs="Calibri" w:cstheme="majorHAnsi"/>
                <w:b/>
                <w:sz w:val="24"/>
                <w:szCs w:val="24"/>
              </w:rPr>
              <w:t>Area DSA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Calibri" w:hAnsi="Calibri" w:cs="Calibri" w:asciiTheme="majorHAnsi" w:cstheme="majorHAnsi" w:hAnsiTheme="majorHAnsi"/>
                <w:b/>
                <w:b/>
                <w:sz w:val="24"/>
                <w:szCs w:val="24"/>
              </w:rPr>
            </w:pPr>
            <w:r>
              <w:rPr>
                <w:rFonts w:cs="Calibri" w:cstheme="majorHAnsi"/>
                <w:b/>
                <w:sz w:val="24"/>
                <w:szCs w:val="24"/>
              </w:rPr>
              <w:t>Individuazione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b/>
                <w:sz w:val="24"/>
                <w:szCs w:val="24"/>
              </w:rPr>
              <w:t>Tipologia</w:t>
            </w:r>
          </w:p>
        </w:tc>
      </w:tr>
      <w:tr>
        <w:trPr>
          <w:trHeight w:val="147" w:hRule="atLeast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1134"/>
                <w:tab w:val="left" w:pos="0" w:leader="none"/>
              </w:tabs>
              <w:spacing w:lineRule="atLeast" w:line="100"/>
              <w:ind w:left="0" w:hanging="360"/>
              <w:jc w:val="center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ind w:left="360" w:hanging="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b/>
                <w:sz w:val="24"/>
                <w:szCs w:val="24"/>
              </w:rPr>
              <w:t>Disturbo specifico apprendimento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b/>
                <w:sz w:val="24"/>
                <w:szCs w:val="24"/>
              </w:rPr>
              <w:t xml:space="preserve">Segnalazione diagnostica </w:t>
            </w:r>
            <w:r>
              <w:rPr>
                <w:rFonts w:cs="Calibri" w:cstheme="majorHAnsi"/>
                <w:sz w:val="24"/>
                <w:szCs w:val="24"/>
              </w:rPr>
              <w:t>alla scuola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Redatta da: ………………………………..……………………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(ASL struttura accreditata)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……………………………………………………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(da specialista privato) in attesa di rilascio di certificazione da parte di struttura sanitaria pubblica o accreditata.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Il:………………………………………………..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a:…………………………………………………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dal dott.: ……………………………………………………..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in qualità di: ……………………………………………………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(neuropsichiatra o psicologo)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Sintesi della diagnosi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------------------------------------------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ind w:left="668" w:hanging="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ind w:left="668" w:hanging="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ind w:left="668" w:right="954" w:hanging="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ind w:left="668" w:hanging="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ind w:left="668" w:hanging="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ind w:left="668" w:hanging="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1134"/>
                <w:tab w:val="left" w:pos="0" w:leader="none"/>
              </w:tabs>
              <w:spacing w:lineRule="atLeast" w:line="100"/>
              <w:ind w:left="0" w:hanging="36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 xml:space="preserve">      □ </w:t>
            </w:r>
            <w:r>
              <w:rPr>
                <w:rFonts w:cs="Calibri" w:cstheme="majorHAnsi"/>
                <w:sz w:val="24"/>
                <w:szCs w:val="24"/>
              </w:rPr>
              <w:t>Dislessia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1134"/>
                <w:tab w:val="left" w:pos="0" w:leader="none"/>
              </w:tabs>
              <w:spacing w:lineRule="atLeast" w:line="100"/>
              <w:ind w:left="0" w:hanging="36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 xml:space="preserve">      □ </w:t>
            </w:r>
            <w:r>
              <w:rPr>
                <w:rFonts w:cs="Calibri" w:cstheme="majorHAnsi"/>
                <w:sz w:val="24"/>
                <w:szCs w:val="24"/>
              </w:rPr>
              <w:t>Disgrafia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1134"/>
                <w:tab w:val="left" w:pos="0" w:leader="none"/>
              </w:tabs>
              <w:spacing w:lineRule="atLeast" w:line="100"/>
              <w:ind w:left="0" w:hanging="36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 xml:space="preserve">      □ </w:t>
            </w:r>
            <w:r>
              <w:rPr>
                <w:rFonts w:cs="Calibri" w:cstheme="majorHAnsi"/>
                <w:sz w:val="24"/>
                <w:szCs w:val="24"/>
              </w:rPr>
              <w:t>Disortografia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1134"/>
                <w:tab w:val="left" w:pos="0" w:leader="none"/>
              </w:tabs>
              <w:spacing w:lineRule="atLeast" w:line="100"/>
              <w:ind w:left="0" w:hanging="36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 xml:space="preserve">      □ </w:t>
            </w:r>
            <w:r>
              <w:rPr>
                <w:rFonts w:cs="Calibri" w:cstheme="majorHAnsi"/>
                <w:sz w:val="24"/>
                <w:szCs w:val="24"/>
              </w:rPr>
              <w:t>Discalculia</w:t>
            </w:r>
          </w:p>
          <w:p>
            <w:pPr>
              <w:pStyle w:val="Normal"/>
              <w:widowControl w:val="false"/>
              <w:spacing w:lineRule="atLeast" w:line="100"/>
              <w:ind w:left="720" w:hanging="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ind w:left="668" w:hanging="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</w:tr>
      <w:tr>
        <w:trPr>
          <w:trHeight w:val="147" w:hRule="atLeast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1134"/>
                <w:tab w:val="left" w:pos="0" w:leader="none"/>
              </w:tabs>
              <w:spacing w:lineRule="atLeast" w:line="100"/>
              <w:ind w:left="0" w:hanging="360"/>
              <w:jc w:val="center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Calibri" w:hAnsi="Calibri" w:cs="Calibri" w:asciiTheme="majorHAnsi" w:cstheme="majorHAnsi" w:hAnsiTheme="majorHAnsi"/>
                <w:b/>
                <w:b/>
                <w:sz w:val="24"/>
                <w:szCs w:val="24"/>
              </w:rPr>
            </w:pPr>
            <w:r>
              <w:rPr>
                <w:rFonts w:cs="Calibri" w:cstheme="majorHAnsi"/>
                <w:b/>
                <w:sz w:val="24"/>
                <w:szCs w:val="24"/>
              </w:rPr>
              <w:t>Border line</w:t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Calibri" w:hAnsi="Calibri" w:cs="Calibri" w:asciiTheme="majorHAnsi" w:cstheme="majorHAnsi" w:hAnsiTheme="majorHAnsi"/>
                <w:b/>
                <w:b/>
                <w:sz w:val="24"/>
                <w:szCs w:val="24"/>
              </w:rPr>
            </w:pPr>
            <w:r>
              <w:rPr>
                <w:rFonts w:cs="Calibri" w:cstheme="majorHAnsi"/>
                <w:b/>
                <w:sz w:val="24"/>
                <w:szCs w:val="24"/>
              </w:rPr>
              <w:t>cognitivo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b/>
                <w:sz w:val="24"/>
                <w:szCs w:val="24"/>
              </w:rPr>
              <w:t xml:space="preserve">Segnalazione diagnostica </w:t>
            </w:r>
            <w:r>
              <w:rPr>
                <w:rFonts w:cs="Calibri" w:cstheme="majorHAnsi"/>
                <w:sz w:val="24"/>
                <w:szCs w:val="24"/>
              </w:rPr>
              <w:t>alla scuola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Redatta da: ………………………………..……………………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(ASL struttura accreditata)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……………………………………………………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(da specialista privato) in attesa di rilascio di certificazione da parte di struttura sanitaria pubblica o accreditata.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Il:………………………………………………..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a:…………………………………………………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dal dott.: ……………………………………………………..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in qualità di: ……………………………………………………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(neuropsichiatra o psicologo)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ind w:left="720" w:hanging="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</w:tr>
      <w:tr>
        <w:trPr>
          <w:trHeight w:val="147" w:hRule="atLeast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Calibri" w:hAnsi="Calibri" w:eastAsia="Calibri" w:cs="Calibri" w:asciiTheme="majorHAnsi" w:cstheme="majorHAnsi" w:hAnsiTheme="majorHAnsi"/>
                <w:b/>
                <w:b/>
                <w:sz w:val="24"/>
                <w:szCs w:val="24"/>
              </w:rPr>
            </w:pPr>
            <w:r>
              <w:rPr>
                <w:rFonts w:eastAsia="Calibri" w:cs="Calibri" w:cstheme="majorHAnsi"/>
                <w:b/>
                <w:sz w:val="24"/>
                <w:szCs w:val="24"/>
              </w:rPr>
              <w:t>Area BES</w:t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1134"/>
                <w:tab w:val="left" w:pos="0" w:leader="none"/>
              </w:tabs>
              <w:spacing w:lineRule="atLeast" w:line="100"/>
              <w:ind w:left="-360" w:hanging="0"/>
              <w:jc w:val="center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ind w:left="795" w:hanging="728"/>
              <w:rPr>
                <w:rFonts w:cs="Calibri"/>
                <w:b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 xml:space="preserve">□ </w:t>
            </w:r>
            <w:r>
              <w:rPr>
                <w:rFonts w:cs="Calibri" w:cstheme="majorHAnsi"/>
                <w:b/>
                <w:sz w:val="24"/>
                <w:szCs w:val="24"/>
              </w:rPr>
              <w:t>SVANTAGGIO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b/>
                <w:b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  <w:t xml:space="preserve">      </w:t>
            </w:r>
            <w:r>
              <w:rPr>
                <w:rFonts w:cs="Calibri" w:cstheme="majorHAnsi"/>
                <w:b/>
                <w:sz w:val="24"/>
                <w:szCs w:val="24"/>
              </w:rPr>
              <w:t>SOCIO-ECONOMICO</w:t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1134"/>
                <w:tab w:val="left" w:pos="0" w:leader="none"/>
              </w:tabs>
              <w:spacing w:lineRule="atLeast" w:line="100"/>
              <w:ind w:left="-360" w:hanging="0"/>
              <w:jc w:val="center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rPr>
                <w:rFonts w:cs="Calibri"/>
                <w:b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 xml:space="preserve"> □ </w:t>
            </w:r>
            <w:r>
              <w:rPr>
                <w:rFonts w:cs="Calibri" w:cstheme="majorHAnsi"/>
                <w:b/>
                <w:sz w:val="24"/>
                <w:szCs w:val="24"/>
              </w:rPr>
              <w:t>LINGUISTICO</w:t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Calibri" w:hAnsi="Calibri" w:cs="Calibri" w:asciiTheme="majorHAnsi" w:cstheme="majorHAnsi" w:hAnsiTheme="majorHAnsi"/>
                <w:b/>
                <w:b/>
                <w:sz w:val="24"/>
                <w:szCs w:val="24"/>
              </w:rPr>
            </w:pPr>
            <w:r>
              <w:rPr>
                <w:rFonts w:cs="Calibri" w:cstheme="majorHAns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jc w:val="center"/>
              <w:rPr>
                <w:rFonts w:ascii="Calibri" w:hAnsi="Calibri" w:cs="Calibri" w:asciiTheme="majorHAnsi" w:cstheme="majorHAnsi" w:hAnsiTheme="majorHAnsi"/>
                <w:b/>
                <w:b/>
                <w:sz w:val="24"/>
                <w:szCs w:val="24"/>
              </w:rPr>
            </w:pPr>
            <w:r>
              <w:rPr>
                <w:rFonts w:cs="Calibri" w:cstheme="majorHAns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rPr>
                <w:rFonts w:cs="Calibri"/>
                <w:b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 xml:space="preserve"> □ </w:t>
            </w:r>
            <w:r>
              <w:rPr>
                <w:rFonts w:cs="Calibri"/>
                <w:b/>
                <w:sz w:val="24"/>
                <w:szCs w:val="24"/>
              </w:rPr>
              <w:t>ALTRO: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b/>
                <w:sz w:val="24"/>
                <w:szCs w:val="24"/>
              </w:rPr>
              <w:t xml:space="preserve">Segnalazioni sulla base di elementi oggettivi </w:t>
            </w:r>
            <w:r>
              <w:rPr>
                <w:rFonts w:cs="Calibri" w:cstheme="majorHAnsi"/>
                <w:sz w:val="24"/>
                <w:szCs w:val="24"/>
              </w:rPr>
              <w:t>(es: segnalazione dei servizi sociali, casa, famiglia, ente locale, ASL)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………………………………………………………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………………………………………………………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………………………………………………………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………………………………………………………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………………………………………………………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b/>
                <w:sz w:val="24"/>
                <w:szCs w:val="24"/>
              </w:rPr>
              <w:t>Osservazione e motivazione del Consiglio di classe/team docenti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………………………………………………………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………………………………………………………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………………………………………………………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………………………………………………………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………………………………………………………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………………………………………………………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Deliberata il …………………………………..</w:t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ind w:left="720" w:hanging="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ind w:left="720" w:hanging="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ind w:left="720" w:hanging="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ind w:left="720" w:hanging="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ind w:left="720" w:hanging="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/>
              <w:ind w:left="720" w:hanging="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</w:tr>
    </w:tbl>
    <w:p>
      <w:pPr>
        <w:pStyle w:val="Normal"/>
        <w:spacing w:lineRule="atLeast" w:line="10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spacing w:lineRule="atLeast" w:line="10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spacing w:lineRule="atLeast" w:line="10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spacing w:lineRule="atLeast" w:line="100"/>
        <w:rPr>
          <w:rFonts w:ascii="Calibri" w:hAnsi="Calibri" w:cs="Calibri" w:asciiTheme="majorHAnsi" w:cstheme="majorHAnsi" w:hAnsiTheme="majorHAnsi"/>
          <w:b/>
          <w:b/>
          <w:sz w:val="24"/>
          <w:szCs w:val="24"/>
          <w:u w:val="single"/>
        </w:rPr>
      </w:pPr>
      <w:r>
        <w:rPr>
          <w:rFonts w:cs="Calibri" w:cstheme="majorHAnsi"/>
          <w:b/>
          <w:sz w:val="24"/>
          <w:szCs w:val="24"/>
          <w:u w:val="single"/>
        </w:rPr>
      </w:r>
    </w:p>
    <w:p>
      <w:pPr>
        <w:pStyle w:val="Normal"/>
        <w:spacing w:lineRule="atLeast" w:line="10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b/>
          <w:sz w:val="24"/>
          <w:szCs w:val="24"/>
          <w:u w:val="single"/>
        </w:rPr>
        <w:t>Sintesi della diagnosi specialistica</w:t>
      </w:r>
    </w:p>
    <w:p>
      <w:pPr>
        <w:pStyle w:val="Normal"/>
        <w:spacing w:lineRule="atLeast" w:line="10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spacing w:lineRule="atLeast" w:line="10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  <w:t>-----------------------------------------------------------------------------------------------------------------------------------</w:t>
      </w:r>
    </w:p>
    <w:p>
      <w:pPr>
        <w:pStyle w:val="Normal"/>
        <w:spacing w:lineRule="atLeast" w:line="10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  <w:t>---------------------------------------------------------------------------------------------------------------------------------</w:t>
      </w:r>
    </w:p>
    <w:p>
      <w:pPr>
        <w:pStyle w:val="Normal"/>
        <w:spacing w:lineRule="atLeast" w:line="10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spacing w:lineRule="atLeast" w:line="100"/>
        <w:rPr>
          <w:rFonts w:ascii="Calibri" w:hAnsi="Calibri" w:cs="Calibri" w:asciiTheme="majorHAnsi" w:cstheme="majorHAnsi" w:hAnsiTheme="majorHAnsi"/>
          <w:b/>
          <w:b/>
          <w:sz w:val="24"/>
          <w:szCs w:val="24"/>
        </w:rPr>
      </w:pPr>
      <w:r>
        <w:rPr>
          <w:rFonts w:cs="Calibri" w:cstheme="majorHAnsi"/>
          <w:b/>
          <w:sz w:val="24"/>
          <w:szCs w:val="24"/>
        </w:rPr>
        <w:t>Osservazioni delle abilità di base</w:t>
      </w:r>
    </w:p>
    <w:p>
      <w:pPr>
        <w:pStyle w:val="Normal"/>
        <w:spacing w:lineRule="atLeast" w:line="100"/>
        <w:rPr>
          <w:rFonts w:ascii="Calibri" w:hAnsi="Calibri" w:eastAsia="Calibri" w:cs="Calibri" w:asciiTheme="majorHAnsi" w:cstheme="majorHAnsi" w:hAnsiTheme="majorHAnsi"/>
          <w:b/>
          <w:b/>
          <w:sz w:val="24"/>
          <w:szCs w:val="24"/>
        </w:rPr>
      </w:pPr>
      <w:r>
        <w:rPr>
          <w:rFonts w:cs="Calibri" w:cstheme="majorHAnsi"/>
          <w:b/>
          <w:sz w:val="24"/>
          <w:szCs w:val="24"/>
        </w:rPr>
        <w:t>(per la scuola primaria)</w:t>
      </w:r>
    </w:p>
    <w:p>
      <w:pPr>
        <w:pStyle w:val="Normal"/>
        <w:spacing w:lineRule="atLeast" w:line="10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spacing w:lineRule="atLeast" w:line="10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tbl>
      <w:tblPr>
        <w:tblW w:w="7142" w:type="dxa"/>
        <w:jc w:val="left"/>
        <w:tblInd w:w="106" w:type="dxa"/>
        <w:tblLayout w:type="fixed"/>
        <w:tblCellMar>
          <w:top w:w="0" w:type="dxa"/>
          <w:left w:w="106" w:type="dxa"/>
          <w:bottom w:w="0" w:type="dxa"/>
          <w:right w:w="106" w:type="dxa"/>
        </w:tblCellMar>
        <w:tblLook w:firstRow="0" w:noVBand="0" w:lastRow="0" w:firstColumn="0" w:lastColumn="0" w:noHBand="0" w:val="0000"/>
      </w:tblPr>
      <w:tblGrid>
        <w:gridCol w:w="2374"/>
        <w:gridCol w:w="2376"/>
        <w:gridCol w:w="2392"/>
      </w:tblGrid>
      <w:tr>
        <w:trPr/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Nella norma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rFonts w:ascii="Calibri" w:hAnsi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Deficitario</w:t>
            </w:r>
          </w:p>
        </w:tc>
      </w:tr>
      <w:tr>
        <w:trPr/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Abilità di lettura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</w:tr>
      <w:tr>
        <w:trPr/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Abilità di ascolto e comprensione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</w:tr>
      <w:tr>
        <w:trPr/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Abilità di scrittura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</w:tr>
      <w:tr>
        <w:trPr/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cs="Calibri" w:cstheme="majorHAnsi"/>
                <w:sz w:val="24"/>
                <w:szCs w:val="24"/>
              </w:rPr>
              <w:t>Abilità di calcolo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100"/>
              <w:rPr>
                <w:rFonts w:ascii="Calibri" w:hAnsi="Calibri" w:eastAsia="Calibri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Calibri" w:cstheme="majorHAnsi"/>
                <w:sz w:val="24"/>
                <w:szCs w:val="24"/>
              </w:rPr>
            </w:r>
          </w:p>
        </w:tc>
      </w:tr>
    </w:tbl>
    <w:p>
      <w:pPr>
        <w:pStyle w:val="Normal"/>
        <w:spacing w:lineRule="atLeast" w:line="10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spacing w:lineRule="atLeast" w:line="10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spacing w:lineRule="atLeast" w:line="100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b/>
          <w:sz w:val="24"/>
          <w:szCs w:val="24"/>
        </w:rPr>
        <w:t>Informazioni dalla famiglia</w:t>
      </w:r>
    </w:p>
    <w:p>
      <w:pPr>
        <w:pStyle w:val="Normal"/>
        <w:spacing w:lineRule="atLeast" w:line="100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tLeast" w:line="10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spacing w:lineRule="atLeast" w:line="10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spacing w:lineRule="atLeast" w:line="10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b/>
          <w:sz w:val="24"/>
          <w:szCs w:val="24"/>
        </w:rPr>
        <w:t>Consapevolezza da parte dell’alunno del proprio modo di apprendere</w:t>
      </w:r>
    </w:p>
    <w:p>
      <w:pPr>
        <w:pStyle w:val="Normal"/>
        <w:spacing w:lineRule="auto" w:line="36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tabs>
          <w:tab w:val="clear" w:pos="1134"/>
          <w:tab w:val="left" w:pos="3119" w:leader="none"/>
          <w:tab w:val="left" w:pos="6804" w:leader="none"/>
        </w:tabs>
        <w:spacing w:lineRule="auto" w:line="36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  <w:shd w:fill="FFFFFF" w:val="clear"/>
        </w:rPr>
        <w:t>° ACQUISITA</w:t>
        <w:tab/>
        <w:t>° DA RAFFORZARE</w:t>
        <w:tab/>
        <w:t>° DA SVILUPPARE</w:t>
      </w:r>
    </w:p>
    <w:p>
      <w:pPr>
        <w:pStyle w:val="Normal"/>
        <w:spacing w:lineRule="atLeast" w:line="10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  <w:t xml:space="preserve">Punti di forza dell’alunno </w:t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  <w:t>_________________________________________________________________</w:t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  <w:t>Punti di debolezza</w:t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  <w:t>_______________________________________________________________</w:t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both"/>
        <w:rPr>
          <w:rFonts w:ascii="Calibri" w:hAnsi="Calibri" w:eastAsia="Calibri" w:cs="Calibri" w:asciiTheme="majorHAnsi" w:cstheme="majorHAnsi" w:hAnsiTheme="majorHAnsi"/>
          <w:b/>
          <w:b/>
          <w:sz w:val="24"/>
          <w:szCs w:val="24"/>
        </w:rPr>
      </w:pPr>
      <w:r>
        <w:rPr>
          <w:rFonts w:eastAsia="Calibri" w:cs="Calibri" w:cstheme="majorHAnsi"/>
          <w:b/>
          <w:sz w:val="24"/>
          <w:szCs w:val="24"/>
        </w:rPr>
        <w:t>Modalità di svolgimento delle prove Invalsi (se previste nell’anno scolastico).</w:t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tLeast" w:line="100"/>
        <w:jc w:val="both"/>
        <w:rPr>
          <w:rFonts w:cs="Calibri" w:cstheme="majorHAnsi"/>
          <w:b/>
          <w:b/>
          <w:sz w:val="20"/>
        </w:rPr>
      </w:pPr>
      <w:r>
        <w:rPr>
          <w:rFonts w:cs="Calibri" w:cstheme="majorHAnsi"/>
          <w:b/>
          <w:sz w:val="20"/>
        </w:rPr>
        <w:t>RIFERIMENTI NORMATIVI</w:t>
      </w:r>
    </w:p>
    <w:p>
      <w:pPr>
        <w:pStyle w:val="Normal"/>
        <w:spacing w:lineRule="atLeast" w:line="100"/>
        <w:jc w:val="both"/>
        <w:rPr/>
      </w:pPr>
      <w:r>
        <w:rPr>
          <w:rFonts w:cs="Calibri" w:cstheme="majorHAnsi"/>
          <w:b/>
          <w:sz w:val="20"/>
        </w:rPr>
        <w:t>Legge 170/2010;</w:t>
      </w:r>
    </w:p>
    <w:p>
      <w:pPr>
        <w:pStyle w:val="Normal"/>
        <w:spacing w:lineRule="atLeast" w:line="100"/>
        <w:jc w:val="both"/>
        <w:rPr>
          <w:rFonts w:eastAsia="Calibri" w:cs="Calibri" w:cstheme="majorHAnsi"/>
          <w:b/>
          <w:b/>
          <w:bCs/>
          <w:sz w:val="20"/>
        </w:rPr>
      </w:pPr>
      <w:r>
        <w:rPr>
          <w:rFonts w:cs="Calibri" w:cstheme="majorHAnsi"/>
          <w:b/>
          <w:bCs/>
          <w:sz w:val="20"/>
        </w:rPr>
        <w:t xml:space="preserve">Direttiva Ministeriale 27 dicembre 2012 </w:t>
      </w:r>
      <w:r>
        <w:rPr>
          <w:rFonts w:cs="Calibri" w:cstheme="majorHAnsi"/>
          <w:sz w:val="20"/>
        </w:rPr>
        <w:t xml:space="preserve">e relative indicazioni operative pubblicate nella </w:t>
      </w:r>
      <w:r>
        <w:rPr>
          <w:rFonts w:cs="Calibri" w:cstheme="majorHAnsi"/>
          <w:b/>
          <w:sz w:val="20"/>
        </w:rPr>
        <w:t>circolare n. 8 del 6 marzo 2013</w:t>
      </w:r>
      <w:r>
        <w:rPr>
          <w:rFonts w:cs="Calibri" w:cstheme="majorHAnsi"/>
          <w:sz w:val="20"/>
        </w:rPr>
        <w:t xml:space="preserve">; </w:t>
      </w:r>
      <w:r>
        <w:rPr>
          <w:rFonts w:cs="Calibri" w:cstheme="majorHAnsi"/>
          <w:b/>
          <w:sz w:val="20"/>
        </w:rPr>
        <w:t>Nota MIUR</w:t>
      </w:r>
      <w:r>
        <w:rPr>
          <w:rFonts w:cs="Calibri" w:cstheme="majorHAnsi"/>
          <w:b/>
          <w:bCs/>
          <w:sz w:val="20"/>
        </w:rPr>
        <w:t>1551 del 27\06\2013;</w:t>
      </w:r>
    </w:p>
    <w:p>
      <w:pPr>
        <w:pStyle w:val="Normal"/>
        <w:spacing w:lineRule="atLeast" w:line="100"/>
        <w:jc w:val="both"/>
        <w:rPr/>
      </w:pPr>
      <w:r>
        <w:rPr>
          <w:rFonts w:eastAsia="Calibri" w:cs="Calibri" w:cstheme="majorHAnsi"/>
          <w:b/>
          <w:bCs/>
          <w:sz w:val="20"/>
        </w:rPr>
        <w:t>Nota MIUR n.2563 del 22\11\2013</w:t>
      </w:r>
      <w:r>
        <w:rPr>
          <w:rFonts w:eastAsia="Calibri" w:cs="Calibri" w:cstheme="majorHAnsi"/>
          <w:bCs/>
          <w:sz w:val="20"/>
        </w:rPr>
        <w:t>, “Strumenti di intervento per alunni con Bisogni Educativi Speciali. A.S. 2013/2014. Chiarimenti”;</w:t>
      </w:r>
    </w:p>
    <w:p>
      <w:pPr>
        <w:pStyle w:val="Normal"/>
        <w:jc w:val="both"/>
        <w:rPr/>
      </w:pPr>
      <w:r>
        <w:rPr>
          <w:rFonts w:cs="Calibri" w:cstheme="majorHAnsi"/>
          <w:b/>
          <w:color w:val="000000"/>
          <w:sz w:val="20"/>
        </w:rPr>
        <w:t>D.L.vo 62/2017. Art</w:t>
      </w:r>
      <w:r>
        <w:rPr>
          <w:rFonts w:cs="Calibri" w:cstheme="majorHAnsi"/>
          <w:b/>
          <w:sz w:val="20"/>
        </w:rPr>
        <w:t xml:space="preserve">. 11 </w:t>
      </w:r>
      <w:r>
        <w:rPr>
          <w:rFonts w:cs="Calibri" w:cstheme="majorHAnsi"/>
          <w:b/>
          <w:bCs/>
          <w:sz w:val="20"/>
        </w:rPr>
        <w:t xml:space="preserve">Valutazione delle alunne/i con disabilità e DSA 1° ciclo / </w:t>
      </w:r>
      <w:r>
        <w:rPr>
          <w:rFonts w:cs="Calibri" w:cstheme="majorHAnsi"/>
          <w:b/>
          <w:sz w:val="20"/>
        </w:rPr>
        <w:t xml:space="preserve">Art. 20 </w:t>
      </w:r>
      <w:r>
        <w:rPr>
          <w:rFonts w:cs="Calibri" w:cstheme="majorHAnsi"/>
          <w:b/>
          <w:bCs/>
          <w:sz w:val="20"/>
        </w:rPr>
        <w:t xml:space="preserve">esame di Stato alunne/i con disabilità e DSA 2° ciclo </w:t>
      </w:r>
      <w:r>
        <w:rPr>
          <w:rFonts w:cs="Calibri" w:cstheme="majorHAnsi"/>
          <w:b/>
          <w:sz w:val="20"/>
        </w:rPr>
        <w:t>D.L. 62/2017</w:t>
      </w:r>
      <w:r>
        <w:rPr/>
        <w:t xml:space="preserve"> /</w:t>
      </w:r>
      <w:r>
        <w:rPr>
          <w:rFonts w:cs="Calibri" w:cstheme="majorHAnsi"/>
          <w:b/>
          <w:bCs/>
          <w:sz w:val="20"/>
        </w:rPr>
        <w:t>Art.21 comma 2 D.L. 62/2017 curriculum dello studente;</w:t>
      </w:r>
    </w:p>
    <w:p>
      <w:pPr>
        <w:pStyle w:val="Normal"/>
        <w:jc w:val="both"/>
        <w:rPr/>
      </w:pPr>
      <w:r>
        <w:rPr>
          <w:rFonts w:cs="Calibri" w:cstheme="majorHAnsi"/>
          <w:b/>
          <w:bCs/>
          <w:sz w:val="20"/>
        </w:rPr>
        <w:t>Decreto legislativo n. 66 del 13/4/2017</w:t>
      </w:r>
      <w:r>
        <w:rPr>
          <w:rFonts w:cs="Calibri" w:cstheme="majorHAnsi"/>
          <w:sz w:val="20"/>
        </w:rPr>
        <w:t xml:space="preserve">. Norme per la promozione </w:t>
      </w:r>
      <w:r>
        <w:rPr>
          <w:rFonts w:cs="Calibri" w:cstheme="majorHAnsi"/>
          <w:bCs/>
          <w:sz w:val="20"/>
        </w:rPr>
        <w:t xml:space="preserve">dell’inclusione scolastica </w:t>
      </w:r>
      <w:r>
        <w:rPr>
          <w:rFonts w:cs="Calibri" w:cstheme="majorHAnsi"/>
          <w:sz w:val="20"/>
        </w:rPr>
        <w:t>degli studenti con disabilità a norma dell’art. 1, cc. 180 e 181, lettera c) della legge n. 107 del 13/7/2015;</w:t>
      </w:r>
    </w:p>
    <w:p>
      <w:pPr>
        <w:pStyle w:val="Normal"/>
        <w:jc w:val="both"/>
        <w:rPr/>
      </w:pPr>
      <w:r>
        <w:rPr>
          <w:rFonts w:cs="Calibri" w:cstheme="majorHAnsi"/>
          <w:b/>
          <w:bCs/>
          <w:sz w:val="20"/>
        </w:rPr>
        <w:t>Decreto legislativo n. 62 del 13/4/2017</w:t>
      </w:r>
      <w:r>
        <w:rPr>
          <w:rFonts w:cs="Calibri" w:cstheme="majorHAnsi"/>
          <w:sz w:val="20"/>
        </w:rPr>
        <w:t xml:space="preserve">. Norme in materia di </w:t>
      </w:r>
      <w:r>
        <w:rPr>
          <w:rFonts w:cs="Calibri" w:cstheme="majorHAnsi"/>
          <w:bCs/>
          <w:sz w:val="20"/>
        </w:rPr>
        <w:t xml:space="preserve">valutazione e certificazione delle competenze </w:t>
      </w:r>
      <w:r>
        <w:rPr>
          <w:rFonts w:cs="Calibri" w:cstheme="majorHAnsi"/>
          <w:sz w:val="20"/>
        </w:rPr>
        <w:t>nel primo ciclo ed esame di stato, a norma dell’art. 1 cc. 180 e 181, lettera i) della legge n. 107 del 13/7/2015;</w:t>
      </w:r>
    </w:p>
    <w:p>
      <w:pPr>
        <w:pStyle w:val="Normal"/>
        <w:jc w:val="both"/>
        <w:rPr/>
      </w:pPr>
      <w:r>
        <w:rPr>
          <w:rFonts w:cs="Calibri" w:cstheme="majorHAnsi"/>
          <w:b/>
          <w:bCs/>
          <w:sz w:val="20"/>
        </w:rPr>
        <w:t>Nota MIUR prot. 2000 del 23.2.2017.</w:t>
      </w:r>
      <w:r>
        <w:rPr>
          <w:rFonts w:cs="Calibri" w:cstheme="majorHAnsi"/>
          <w:sz w:val="20"/>
        </w:rPr>
        <w:t>Certificazione delle competenze degli alunni con BES che non hanno facilitazioni durante lo svolgimento delle prove Invalsi.</w:t>
      </w:r>
    </w:p>
    <w:p>
      <w:pPr>
        <w:pStyle w:val="Normal"/>
        <w:jc w:val="both"/>
        <w:rPr/>
      </w:pPr>
      <w:r>
        <w:rPr>
          <w:rFonts w:cs="Calibri" w:cstheme="majorHAnsi"/>
          <w:b/>
          <w:bCs/>
          <w:sz w:val="20"/>
        </w:rPr>
        <w:t>Nota MIUR 1143 del 17 maggio 2018</w:t>
      </w:r>
      <w:r>
        <w:rPr>
          <w:rFonts w:cs="Calibri" w:cstheme="majorHAnsi"/>
          <w:bCs/>
          <w:sz w:val="20"/>
        </w:rPr>
        <w:t>. P</w:t>
      </w:r>
      <w:r>
        <w:rPr>
          <w:rFonts w:cs="Calibri" w:cstheme="majorHAnsi"/>
          <w:sz w:val="20"/>
        </w:rPr>
        <w:t>ossibilità di operare scelte strategiche e organizzative che consentano di progettare curriculi inclusivi per personalizzare i percorsi.</w:t>
      </w:r>
    </w:p>
    <w:p>
      <w:pPr>
        <w:pStyle w:val="Normal"/>
        <w:jc w:val="both"/>
        <w:rPr/>
      </w:pPr>
      <w:r>
        <w:rPr>
          <w:rFonts w:cs="Calibri" w:cstheme="majorHAnsi"/>
          <w:b/>
          <w:bCs/>
          <w:sz w:val="20"/>
        </w:rPr>
        <w:t xml:space="preserve">D.Lgs 96\2019. </w:t>
      </w:r>
      <w:r>
        <w:rPr>
          <w:rFonts w:cs="Calibri" w:cstheme="majorHAnsi"/>
          <w:sz w:val="20"/>
        </w:rPr>
        <w:t xml:space="preserve">Disposizioni integrative e correttive al </w:t>
      </w:r>
      <w:r>
        <w:rPr>
          <w:rFonts w:cs="Calibri" w:cstheme="majorHAnsi"/>
          <w:b/>
          <w:bCs/>
          <w:sz w:val="20"/>
        </w:rPr>
        <w:t xml:space="preserve">D.Lgs 13 aprile 2017 n.66 </w:t>
      </w:r>
      <w:r>
        <w:rPr>
          <w:rFonts w:cs="Calibri" w:cstheme="majorHAnsi"/>
          <w:sz w:val="20"/>
        </w:rPr>
        <w:t>recante "norme per la promozione dell'inclusione scolastica  degli studenti con disabiltà a norma dell'</w:t>
      </w:r>
      <w:r>
        <w:rPr>
          <w:rFonts w:cs="Calibri" w:cstheme="majorHAnsi"/>
          <w:b/>
          <w:bCs/>
          <w:sz w:val="20"/>
        </w:rPr>
        <w:t>articolo 1, c.180 e 181 lett.C, della L. 13 luglio 2015 n.107".</w:t>
      </w:r>
    </w:p>
    <w:p>
      <w:pPr>
        <w:pStyle w:val="Normal"/>
        <w:widowControl/>
        <w:numPr>
          <w:ilvl w:val="0"/>
          <w:numId w:val="0"/>
        </w:numPr>
        <w:suppressAutoHyphens w:val="false"/>
        <w:spacing w:lineRule="atLeast" w:line="288"/>
        <w:outlineLvl w:val="0"/>
        <w:rPr>
          <w:rFonts w:ascii="Cambria" w:hAnsi="Cambria" w:cs="Cambria" w:asciiTheme="minorHAnsi" w:cstheme="minorHAnsi" w:hAnsiTheme="minorHAnsi"/>
          <w:b/>
          <w:b/>
          <w:bCs/>
          <w:kern w:val="2"/>
          <w:sz w:val="20"/>
        </w:rPr>
      </w:pPr>
      <w:r>
        <w:rPr>
          <w:rFonts w:cs="Cambria" w:ascii="Cambria" w:hAnsi="Cambria" w:asciiTheme="minorHAnsi" w:cstheme="minorHAnsi" w:hAnsiTheme="minorHAnsi"/>
          <w:b/>
          <w:bCs/>
          <w:kern w:val="2"/>
          <w:sz w:val="20"/>
        </w:rPr>
        <w:t>Ordinanza Ministeriale n. 205 - 11 marzo 2019.</w:t>
      </w:r>
    </w:p>
    <w:p>
      <w:pPr>
        <w:pStyle w:val="Normal"/>
        <w:widowControl/>
        <w:suppressAutoHyphens w:val="false"/>
        <w:rPr>
          <w:rFonts w:ascii="Cambria" w:hAnsi="Cambria" w:cs="Cambria" w:asciiTheme="minorHAnsi" w:cstheme="minorHAnsi" w:hAnsiTheme="minorHAnsi"/>
          <w:color w:val="3A3A3A"/>
          <w:sz w:val="20"/>
        </w:rPr>
      </w:pPr>
      <w:r>
        <w:rPr>
          <w:rFonts w:cs="Cambria" w:ascii="Cambria" w:hAnsi="Cambria" w:asciiTheme="minorHAnsi" w:cstheme="minorHAnsi" w:hAnsiTheme="minorHAnsi"/>
          <w:bCs/>
          <w:color w:val="3A3A3A"/>
          <w:sz w:val="20"/>
        </w:rPr>
        <w:t>Istruzioni e modalità organizzative e operative per lo svolgimento dell’esame di Stato conclusivo dei corsi di studio di istruzione secondaria di secondo grado nelle scuole statali e paritarie – anno scolastico 2018/2019.</w:t>
      </w:r>
    </w:p>
    <w:p>
      <w:pPr>
        <w:pStyle w:val="Normal"/>
        <w:jc w:val="both"/>
        <w:rPr>
          <w:rFonts w:cs="Calibri" w:cstheme="majorHAnsi"/>
          <w:sz w:val="20"/>
        </w:rPr>
      </w:pPr>
      <w:r>
        <w:rPr>
          <w:rFonts w:cs="Calibri" w:cstheme="majorHAnsi"/>
          <w:b/>
          <w:bCs/>
          <w:sz w:val="20"/>
        </w:rPr>
        <w:t xml:space="preserve">Nota 04\04\2019. </w:t>
      </w:r>
      <w:r>
        <w:rPr>
          <w:rFonts w:cs="Calibri" w:cstheme="majorHAnsi"/>
          <w:sz w:val="20"/>
        </w:rPr>
        <w:t>Indicazioni in merito allo svolgimento degli esami di stato nelle scuole del primo ciclo di istruzione e alla certificazione delle competenze.</w:t>
      </w:r>
    </w:p>
    <w:p>
      <w:pPr>
        <w:pStyle w:val="Normal"/>
        <w:jc w:val="both"/>
        <w:rPr>
          <w:rFonts w:cs="Calibri" w:cstheme="majorHAnsi"/>
          <w:sz w:val="20"/>
        </w:rPr>
      </w:pPr>
      <w:r>
        <w:rPr>
          <w:rFonts w:cs="Calibri" w:cstheme="majorHAnsi"/>
          <w:sz w:val="20"/>
        </w:rPr>
      </w:r>
    </w:p>
    <w:p>
      <w:pPr>
        <w:pStyle w:val="Normal"/>
        <w:jc w:val="both"/>
        <w:rPr>
          <w:rFonts w:cs="Calibri" w:cstheme="majorHAnsi"/>
          <w:sz w:val="20"/>
        </w:rPr>
      </w:pPr>
      <w:r>
        <w:rPr>
          <w:rFonts w:cs="Calibri" w:cstheme="majorHAnsi"/>
          <w:sz w:val="20"/>
        </w:rPr>
      </w:r>
    </w:p>
    <w:p>
      <w:pPr>
        <w:pStyle w:val="Normal"/>
        <w:jc w:val="both"/>
        <w:rPr>
          <w:rFonts w:cs="Calibri" w:cstheme="majorHAnsi"/>
          <w:sz w:val="20"/>
        </w:rPr>
      </w:pPr>
      <w:r>
        <w:rPr>
          <w:rFonts w:cs="Calibri" w:cstheme="majorHAnsi"/>
          <w:sz w:val="20"/>
        </w:rPr>
      </w:r>
    </w:p>
    <w:p>
      <w:pPr>
        <w:pStyle w:val="Normal"/>
        <w:jc w:val="both"/>
        <w:rPr>
          <w:rFonts w:cs="Calibri" w:cstheme="majorHAnsi"/>
          <w:sz w:val="20"/>
        </w:rPr>
      </w:pPr>
      <w:r>
        <w:rPr>
          <w:rFonts w:cs="Calibri" w:cstheme="majorHAnsi"/>
          <w:sz w:val="20"/>
        </w:rPr>
      </w:r>
    </w:p>
    <w:p>
      <w:pPr>
        <w:pStyle w:val="Normal"/>
        <w:jc w:val="both"/>
        <w:rPr>
          <w:rFonts w:cs="Calibri" w:cstheme="majorHAnsi"/>
          <w:sz w:val="20"/>
        </w:rPr>
      </w:pPr>
      <w:r>
        <w:rPr>
          <w:rFonts w:cs="Calibri" w:cstheme="majorHAnsi"/>
          <w:sz w:val="20"/>
        </w:rPr>
      </w:r>
    </w:p>
    <w:p>
      <w:pPr>
        <w:pStyle w:val="Normal"/>
        <w:jc w:val="both"/>
        <w:rPr>
          <w:rFonts w:cs="Calibri" w:cstheme="majorHAnsi"/>
          <w:sz w:val="20"/>
        </w:rPr>
      </w:pPr>
      <w:r>
        <w:rPr>
          <w:rFonts w:cs="Calibri" w:cstheme="majorHAnsi"/>
          <w:sz w:val="20"/>
        </w:rPr>
      </w:r>
    </w:p>
    <w:p>
      <w:pPr>
        <w:pStyle w:val="Normal"/>
        <w:jc w:val="both"/>
        <w:rPr>
          <w:rFonts w:cs="Calibri" w:cstheme="majorHAnsi"/>
          <w:sz w:val="20"/>
        </w:rPr>
      </w:pPr>
      <w:r>
        <w:rPr>
          <w:rFonts w:cs="Calibri" w:cstheme="majorHAnsi"/>
          <w:sz w:val="20"/>
        </w:rPr>
      </w:r>
    </w:p>
    <w:p>
      <w:pPr>
        <w:pStyle w:val="Normal"/>
        <w:numPr>
          <w:ilvl w:val="0"/>
          <w:numId w:val="0"/>
        </w:numPr>
        <w:shd w:val="clear" w:color="auto" w:fill="FEFAF3"/>
        <w:jc w:val="both"/>
        <w:outlineLvl w:val="1"/>
        <w:rPr>
          <w:rFonts w:ascii="Calibri" w:hAnsi="Calibri" w:cs="Calibri" w:asciiTheme="majorHAnsi" w:cstheme="majorHAnsi" w:hAnsiTheme="majorHAnsi"/>
          <w:b/>
          <w:b/>
          <w:bCs/>
          <w:sz w:val="20"/>
        </w:rPr>
      </w:pPr>
      <w:r>
        <w:rPr>
          <w:rFonts w:cs="Calibri" w:cstheme="majorHAnsi"/>
          <w:b/>
          <w:bCs/>
          <w:sz w:val="20"/>
        </w:rPr>
      </w:r>
    </w:p>
    <w:p>
      <w:pPr>
        <w:pStyle w:val="Normal"/>
        <w:numPr>
          <w:ilvl w:val="0"/>
          <w:numId w:val="0"/>
        </w:numPr>
        <w:shd w:val="clear" w:color="auto" w:fill="FEFAF3"/>
        <w:jc w:val="both"/>
        <w:outlineLvl w:val="1"/>
        <w:rPr>
          <w:rFonts w:ascii="Calibri" w:hAnsi="Calibri" w:cs="Calibri" w:asciiTheme="majorHAnsi" w:cstheme="majorHAnsi" w:hAnsiTheme="majorHAnsi"/>
          <w:b/>
          <w:b/>
          <w:bCs/>
          <w:sz w:val="24"/>
          <w:szCs w:val="24"/>
        </w:rPr>
      </w:pPr>
      <w:r>
        <w:rPr>
          <w:rFonts w:cs="Calibri" w:cstheme="majorHAnsi"/>
          <w:b/>
          <w:sz w:val="24"/>
          <w:szCs w:val="24"/>
        </w:rPr>
        <w:t>INTERVENTO DIDATTICO-EDUCATIVO</w:t>
      </w:r>
    </w:p>
    <w:p>
      <w:pPr>
        <w:pStyle w:val="Normal"/>
        <w:spacing w:lineRule="atLeast" w:line="10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Alla luce della normativa, della diagnosi pervenuta dal servizio sanitario e dalle osservazioni del consiglio di classe l'intervento didattico prevede:</w:t>
      </w:r>
    </w:p>
    <w:p>
      <w:pPr>
        <w:pStyle w:val="Normal"/>
        <w:spacing w:lineRule="atLeast" w:line="10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center"/>
        <w:rPr>
          <w:rFonts w:ascii="Calibri" w:hAnsi="Calibri" w:cs="Calibri" w:asciiTheme="majorHAnsi" w:cstheme="majorHAnsi" w:hAnsiTheme="majorHAnsi"/>
          <w:b/>
          <w:b/>
          <w:sz w:val="36"/>
          <w:szCs w:val="36"/>
        </w:rPr>
      </w:pPr>
      <w:r>
        <w:rPr>
          <w:rFonts w:cs="Calibri" w:cstheme="majorHAnsi"/>
          <w:b/>
          <w:sz w:val="36"/>
          <w:szCs w:val="36"/>
        </w:rPr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center"/>
        <w:rPr>
          <w:rFonts w:ascii="Calibri" w:hAnsi="Calibri" w:cs="Calibri" w:asciiTheme="majorHAnsi" w:cstheme="majorHAnsi" w:hAnsiTheme="majorHAnsi"/>
          <w:b/>
          <w:b/>
          <w:sz w:val="36"/>
          <w:szCs w:val="36"/>
        </w:rPr>
      </w:pPr>
      <w:r>
        <w:rPr>
          <w:rFonts w:cs="Calibri" w:cstheme="majorHAnsi"/>
          <w:b/>
          <w:sz w:val="36"/>
          <w:szCs w:val="36"/>
        </w:rPr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center"/>
        <w:rPr>
          <w:rFonts w:ascii="Calibri" w:hAnsi="Calibri" w:eastAsia="Calibri" w:cs="Calibri" w:asciiTheme="majorHAnsi" w:cstheme="majorHAnsi" w:hAnsiTheme="majorHAnsi"/>
          <w:sz w:val="36"/>
          <w:szCs w:val="36"/>
        </w:rPr>
      </w:pPr>
      <w:r>
        <w:rPr>
          <w:rFonts w:cs="Calibri" w:cstheme="majorHAnsi"/>
          <w:b/>
          <w:sz w:val="36"/>
          <w:szCs w:val="36"/>
        </w:rPr>
        <w:t>Misure dispensative e strumenti compensativi</w:t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both"/>
        <w:rPr>
          <w:rFonts w:ascii="Calibri" w:hAnsi="Calibri" w:cs="Calibri" w:asciiTheme="majorHAnsi" w:cstheme="majorHAnsi" w:hAnsiTheme="majorHAnsi"/>
          <w:b/>
          <w:b/>
          <w:sz w:val="28"/>
          <w:szCs w:val="28"/>
          <w:u w:val="single"/>
        </w:rPr>
      </w:pPr>
      <w:r>
        <w:rPr>
          <w:rFonts w:cs="Calibri" w:cstheme="majorHAnsi"/>
          <w:b/>
          <w:sz w:val="28"/>
          <w:szCs w:val="28"/>
          <w:u w:val="single"/>
        </w:rPr>
        <w:t>MISURE DISPENSATIVE</w:t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Barrare le caselle di interesse</w:t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ab/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Dispensa dall’uso del corsivo</w:t>
        <w:tab/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Dispensa dall’uso dello stampato minuscolo</w:t>
        <w:tab/>
        <w:tab/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Dispensa dalla scrittura sotto dettatura di testi e/o appunti</w:t>
        <w:tab/>
        <w:tab/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Dispensa dal ricopiare testi o espressioni matematiche dalla lavagna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Dispensa dallo studio mnemonico delle tabelline, delle forme verbali, delle poesie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Dispensa dalla lettura ad alta voce in classe</w:t>
        <w:tab/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Dispensa dalla lettura di consegne scritte complesse</w:t>
        <w:tab/>
        <w:tab/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Dispensa dalla consultazione di dizionari cartacei</w:t>
        <w:tab/>
        <w:tab/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Dispensa dai tempi standard (assegnazione di tempi più lunghi per l’esecuzione dei lavori e/o riduzione delle consegne)</w:t>
        <w:tab/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Dispensa da un eccessivo carico di compiti con riduzione delle pagine da studiare.</w:t>
        <w:tab/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Dispensa dalla sovrapposizione di compiti e interrogazioni delle varie materie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Dispensa dallo studio della grammatica di tipo classificatorio</w:t>
        <w:tab/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Solo per gli alunni con DSA: dispensa (se richiesta dalla diagnosi, dalla famiglia e approvata dal Consiglio di classe) dallo studio della lingua straniera in forma scritta.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Solo per gli alunni con DSA: esonero (se richiesta dalla diagnosi, dalla famiglia e approvata dal Consiglio di classe) dallo studio della lingua straniera in forma scritta.</w:t>
      </w:r>
    </w:p>
    <w:p>
      <w:pPr>
        <w:pStyle w:val="Normal"/>
        <w:numPr>
          <w:ilvl w:val="0"/>
          <w:numId w:val="4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Per le lingue interessate (latino, lingue straniere) fornire all’alunno la costruzione della frase sul modello di quella italiana.</w:t>
      </w:r>
    </w:p>
    <w:p>
      <w:pPr>
        <w:pStyle w:val="Normal"/>
        <w:tabs>
          <w:tab w:val="clear" w:pos="1134"/>
          <w:tab w:val="left" w:pos="578" w:leader="none"/>
        </w:tabs>
        <w:spacing w:lineRule="atLeast" w:line="100"/>
        <w:ind w:left="720" w:hanging="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spacing w:lineRule="atLeast" w:line="100"/>
        <w:ind w:left="-142" w:hanging="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N.B. In questo caso si ricorda che l’</w:t>
      </w:r>
      <w:r>
        <w:rPr>
          <w:rFonts w:cs="Calibri" w:cstheme="majorHAnsi"/>
          <w:b/>
          <w:sz w:val="24"/>
          <w:szCs w:val="24"/>
        </w:rPr>
        <w:t>esonero</w:t>
      </w:r>
      <w:r>
        <w:rPr>
          <w:rFonts w:cs="Calibri" w:cstheme="majorHAnsi"/>
          <w:sz w:val="24"/>
          <w:szCs w:val="24"/>
        </w:rPr>
        <w:t xml:space="preserve"> riguarda l’insegnamento della lingua straniera nel suo complesso e </w:t>
      </w:r>
      <w:r>
        <w:rPr>
          <w:rFonts w:cs="Calibri" w:cstheme="majorHAnsi"/>
          <w:b/>
          <w:sz w:val="24"/>
          <w:szCs w:val="24"/>
        </w:rPr>
        <w:t>non da' adito al diploma finale</w:t>
      </w:r>
      <w:r>
        <w:rPr>
          <w:rFonts w:cs="Calibri" w:cstheme="majorHAnsi"/>
          <w:sz w:val="24"/>
          <w:szCs w:val="24"/>
        </w:rPr>
        <w:t xml:space="preserve"> ma solo ad un attestato; la </w:t>
      </w:r>
      <w:r>
        <w:rPr>
          <w:rFonts w:cs="Calibri" w:cstheme="majorHAnsi"/>
          <w:b/>
          <w:sz w:val="24"/>
          <w:szCs w:val="24"/>
        </w:rPr>
        <w:t>dispensa</w:t>
      </w:r>
      <w:r>
        <w:rPr>
          <w:rFonts w:cs="Calibri" w:cstheme="majorHAnsi"/>
          <w:sz w:val="24"/>
          <w:szCs w:val="24"/>
        </w:rPr>
        <w:t xml:space="preserve"> concerne </w:t>
      </w:r>
      <w:r>
        <w:rPr>
          <w:rFonts w:cs="Calibri" w:cstheme="majorHAnsi"/>
          <w:b/>
          <w:sz w:val="24"/>
          <w:szCs w:val="24"/>
        </w:rPr>
        <w:t>unicamente le prestazioni in forma scritta</w:t>
      </w:r>
      <w:r>
        <w:rPr>
          <w:rFonts w:cs="Calibri" w:cstheme="majorHAnsi"/>
          <w:sz w:val="24"/>
          <w:szCs w:val="24"/>
        </w:rPr>
        <w:t>. In presenza della dispensa dalla valutazione delle prove scritte, gli studenti con DSA utilizzeranno comunque il supporto scritto in quanto utile all’apprendimento anche orale delle lingue straniere.</w:t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both"/>
        <w:rPr>
          <w:rFonts w:ascii="Calibri" w:hAnsi="Calibri" w:cs="Calibri" w:asciiTheme="majorHAnsi" w:cstheme="majorHAnsi" w:hAnsiTheme="majorHAnsi"/>
          <w:b/>
          <w:b/>
          <w:sz w:val="28"/>
          <w:szCs w:val="28"/>
          <w:u w:val="single"/>
        </w:rPr>
      </w:pPr>
      <w:r>
        <w:rPr>
          <w:rFonts w:cs="Calibri" w:cstheme="majorHAnsi"/>
          <w:b/>
          <w:sz w:val="28"/>
          <w:szCs w:val="28"/>
          <w:u w:val="single"/>
        </w:rPr>
        <w:t>STRUMENTI COMPENSATIVI</w:t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Barrare le caselle di interesse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Utilizzo del computer per programmi di video-scrittura con correttore ortografico</w:t>
        <w:tab/>
        <w:tab/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Utilizzo del computer con sintesi vocale</w:t>
        <w:tab/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Utilizzo di libri digitali</w:t>
        <w:tab/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Utilizzo di risorse audio (fili audio digitali, audiolibri)</w:t>
        <w:tab/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Utilizzo del registratore o della Smart Pen</w:t>
        <w:tab/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Utilizzo di calcolatrice (anche calcolatrice vocale) o ausili per il calcolo non tecnologici (linee dei numeri, tavola pitagorica, ecc.)</w:t>
        <w:tab/>
        <w:tab/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Utilizzo di schemi, tabelle, formulari costruiti con la classe o dal singolo alunno, come supporto durante compiti e verifiche</w:t>
        <w:tab/>
        <w:tab/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Utilizzo di mappe mentali, concettuali e schemi (elaborate dallo studente per sintetizzare e strutturare le informazioni) durante l’interrogazione, eventualmente anche su supporto digitalizzato (video presentazione), per facilitare il recupero delle informazioni e migliorare l’espressione verbale (si ricorda che tali schemi e mappe non devono essere riassunti degli argomenti studiati)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Utilizzo di altri linguaggi e tecniche (ad esempio il linguaggio iconico e i video) come veicoli che possono sostenere la comprensione dei testi e l’espressione</w:t>
        <w:tab/>
        <w:tab/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 xml:space="preserve">Utilizzo di dizionari digitali su computer (CD rom, risorse online) 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Utilizzo di software didattici e compensativi (free e/o commerciali)</w:t>
      </w:r>
    </w:p>
    <w:p>
      <w:pPr>
        <w:pStyle w:val="Normal"/>
        <w:numPr>
          <w:ilvl w:val="0"/>
          <w:numId w:val="6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Lettura delle consegne degli esercizi e/o fornitura, durante le verifiche, di prove su supporto digitalizzato leggibili dalla sintesi vocale.</w:t>
      </w:r>
    </w:p>
    <w:p>
      <w:pPr>
        <w:pStyle w:val="Normal"/>
        <w:tabs>
          <w:tab w:val="clear" w:pos="1134"/>
          <w:tab w:val="left" w:pos="578" w:leader="none"/>
        </w:tabs>
        <w:spacing w:lineRule="atLeast" w:line="100"/>
        <w:ind w:left="720" w:hanging="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ab/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b/>
          <w:sz w:val="24"/>
          <w:szCs w:val="24"/>
        </w:rPr>
        <w:t>Strumenti e disposizioni particolari</w:t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b/>
          <w:sz w:val="24"/>
          <w:szCs w:val="24"/>
        </w:rPr>
        <w:t>_____________________________________________________</w:t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b/>
          <w:sz w:val="24"/>
          <w:szCs w:val="24"/>
        </w:rPr>
        <w:t>_____________________________________________________</w:t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b/>
          <w:sz w:val="24"/>
          <w:szCs w:val="24"/>
        </w:rPr>
        <w:t>_____________________________________________________</w:t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both"/>
        <w:rPr>
          <w:rFonts w:ascii="Calibri" w:hAnsi="Calibri" w:cs="Calibri" w:asciiTheme="majorHAnsi" w:cstheme="majorHAnsi" w:hAnsiTheme="majorHAnsi"/>
          <w:b/>
          <w:b/>
          <w:sz w:val="24"/>
          <w:szCs w:val="24"/>
        </w:rPr>
      </w:pPr>
      <w:r>
        <w:rPr>
          <w:rFonts w:cs="Calibri" w:cstheme="majorHAnsi"/>
          <w:b/>
          <w:sz w:val="24"/>
          <w:szCs w:val="24"/>
        </w:rPr>
        <w:t>_____________________________________________________</w:t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tabs>
          <w:tab w:val="clear" w:pos="1134"/>
          <w:tab w:val="left" w:pos="-142" w:leader="none"/>
        </w:tabs>
        <w:spacing w:lineRule="atLeast" w:line="100"/>
        <w:jc w:val="both"/>
        <w:rPr>
          <w:rFonts w:ascii="Calibri" w:hAnsi="Calibri" w:eastAsia="Calibri" w:cs="Calibri" w:asciiTheme="majorHAnsi" w:cstheme="majorHAnsi" w:hAnsiTheme="majorHAnsi"/>
          <w:b/>
          <w:b/>
          <w:sz w:val="28"/>
          <w:szCs w:val="28"/>
          <w:u w:val="single"/>
        </w:rPr>
      </w:pPr>
      <w:r>
        <w:rPr>
          <w:rFonts w:cs="Calibri" w:cstheme="majorHAnsi"/>
          <w:b/>
          <w:sz w:val="28"/>
          <w:szCs w:val="28"/>
          <w:u w:val="single"/>
        </w:rPr>
        <w:t>MODALITÀ DI VERIFICA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Interrogazioni programmate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Una sola verifica scritta/ orale nell’arco della mattinata</w:t>
        <w:tab/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Facilitazione della decodifica del testo scritto (lettura da parte dell’insegnante, di un compagno, sintesi vocale)</w:t>
        <w:tab/>
        <w:tab/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Gestione dei tempi nelle verifiche orali anche con predisposizione di domande guida</w:t>
        <w:tab/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Tempi più lunghi per l’esecuzione delle verifiche</w:t>
        <w:tab/>
        <w:tab/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Esplicitazione del comando.</w:t>
        <w:tab/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Uso di mediatori didattici durante le prove scritte e orali (mappe concettuali, mentali, schemi, tabelle, …)</w:t>
        <w:tab/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Uso di strumenti compensativi, tecnologici e informatici</w:t>
        <w:tab/>
        <w:tab/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Prove informatizzate</w:t>
        <w:tab/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Prove con vari tipi di adattamento (riduzione, semplificazione, facilitazione, arricchimento)</w:t>
        <w:tab/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Prove di verifica personalizzate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Valutazione dei procedimenti e non dei calcoli</w:t>
        <w:tab/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Nei test di lingua straniera indicare la consegna in lingua italiana</w:t>
        <w:tab/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Nella verifiche in lingua straniera, privilegiare la terminologia utilizzata durante le spiegazioni</w:t>
        <w:tab/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-2302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Ridurre il numero delle domande e/o esercizi nelle verifiche scritte oppure la lunghezza del testo di comprensione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-1734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Le griglie di valutazione dovranno essere opportunamente adeguate (es. nel compito scritto di italiano eliminare la voce “correttezza ortografica”)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-1734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Possibilità di bilanciamento, nella valutazione finale, delle prove orali e scritte privilegiando quelle orali.</w:t>
      </w:r>
    </w:p>
    <w:p>
      <w:pPr>
        <w:pStyle w:val="Normal"/>
        <w:tabs>
          <w:tab w:val="clear" w:pos="1134"/>
          <w:tab w:val="left" w:pos="578" w:leader="none"/>
        </w:tabs>
        <w:spacing w:lineRule="atLeast" w:line="100"/>
        <w:jc w:val="both"/>
        <w:rPr>
          <w:rFonts w:ascii="Calibri" w:hAnsi="Calibri" w:cs="Calibri" w:asciiTheme="majorHAnsi" w:cstheme="majorHAnsi" w:hAnsiTheme="majorHAnsi"/>
          <w:b/>
          <w:b/>
          <w:sz w:val="28"/>
          <w:szCs w:val="28"/>
          <w:u w:val="single"/>
        </w:rPr>
      </w:pPr>
      <w:r>
        <w:rPr>
          <w:rFonts w:cs="Calibri" w:cstheme="majorHAnsi"/>
          <w:b/>
          <w:sz w:val="28"/>
          <w:szCs w:val="28"/>
          <w:u w:val="single"/>
        </w:rPr>
        <w:t>PATTO CON LA FAMIGLIA</w:t>
      </w:r>
    </w:p>
    <w:p>
      <w:pPr>
        <w:pStyle w:val="Normal"/>
        <w:spacing w:lineRule="atLeast" w:line="10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spacing w:lineRule="atLeast" w:line="10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Si concorda sui seguenti aspetti:</w:t>
      </w:r>
    </w:p>
    <w:p>
      <w:pPr>
        <w:pStyle w:val="Normal"/>
        <w:numPr>
          <w:ilvl w:val="0"/>
          <w:numId w:val="8"/>
        </w:numPr>
        <w:tabs>
          <w:tab w:val="clear" w:pos="1134"/>
          <w:tab w:val="left" w:pos="-1734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modalità d’aiuto da parte della famiglia nello studio individuale;</w:t>
      </w:r>
    </w:p>
    <w:p>
      <w:pPr>
        <w:pStyle w:val="Normal"/>
        <w:numPr>
          <w:ilvl w:val="0"/>
          <w:numId w:val="8"/>
        </w:numPr>
        <w:tabs>
          <w:tab w:val="clear" w:pos="1134"/>
          <w:tab w:val="left" w:pos="-1734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misure dispensative e/o strumenti compensativi da adottare durante il lavoro in classe (per l’utilizzo degli strumenti dispensativi e/o compensativi in</w:t>
      </w:r>
      <w:bookmarkStart w:id="0" w:name="_GoBack"/>
      <w:bookmarkEnd w:id="0"/>
      <w:r>
        <w:rPr>
          <w:rFonts w:cs="Calibri" w:cstheme="majorHAnsi"/>
          <w:sz w:val="24"/>
          <w:szCs w:val="24"/>
        </w:rPr>
        <w:t xml:space="preserve"> sede di esame di maturità si rimanda alla circolare ministeriale relativa allo svolgimento degli esami di maturità per l’a.s. in cui l’alunno sosterrà l’esame);</w:t>
      </w:r>
    </w:p>
    <w:p>
      <w:pPr>
        <w:pStyle w:val="Normal"/>
        <w:numPr>
          <w:ilvl w:val="0"/>
          <w:numId w:val="8"/>
        </w:numPr>
        <w:tabs>
          <w:tab w:val="clear" w:pos="1134"/>
          <w:tab w:val="left" w:pos="-1734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programmazione per contenuti essenziali:</w:t>
      </w:r>
    </w:p>
    <w:p>
      <w:pPr>
        <w:pStyle w:val="Normal"/>
        <w:numPr>
          <w:ilvl w:val="0"/>
          <w:numId w:val="8"/>
        </w:numPr>
        <w:tabs>
          <w:tab w:val="clear" w:pos="1134"/>
          <w:tab w:val="left" w:pos="-1734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modalità e criteri di verifica e valutazione seguiti dai docenti;</w:t>
      </w:r>
    </w:p>
    <w:p>
      <w:pPr>
        <w:pStyle w:val="Normal"/>
        <w:numPr>
          <w:ilvl w:val="0"/>
          <w:numId w:val="8"/>
        </w:numPr>
        <w:tabs>
          <w:tab w:val="clear" w:pos="1134"/>
          <w:tab w:val="left" w:pos="-1734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accettazione in modo sereno e consapevole delle difficoltà e aiuto da parte degli insegnanti per far emergere soprattutto le potenzialità;</w:t>
      </w:r>
    </w:p>
    <w:p>
      <w:pPr>
        <w:pStyle w:val="Normal"/>
        <w:numPr>
          <w:ilvl w:val="0"/>
          <w:numId w:val="8"/>
        </w:numPr>
        <w:tabs>
          <w:tab w:val="clear" w:pos="1134"/>
          <w:tab w:val="left" w:pos="-1734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revisione del Piano Didattico Personalizzato all’inizio di ogni anno scolastico o qualora lo studente, i genitori o gli insegnanti lo ritengano necessario;</w:t>
      </w:r>
    </w:p>
    <w:p>
      <w:pPr>
        <w:pStyle w:val="Normal"/>
        <w:numPr>
          <w:ilvl w:val="0"/>
          <w:numId w:val="8"/>
        </w:numPr>
        <w:tabs>
          <w:tab w:val="clear" w:pos="1134"/>
          <w:tab w:val="left" w:pos="-1734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partecipazione ai corsi pomeridiani di potenziamento delle competenze di base attivati dalla scuola;</w:t>
      </w:r>
    </w:p>
    <w:p>
      <w:pPr>
        <w:pStyle w:val="Normal"/>
        <w:numPr>
          <w:ilvl w:val="0"/>
          <w:numId w:val="8"/>
        </w:numPr>
        <w:tabs>
          <w:tab w:val="clear" w:pos="1134"/>
          <w:tab w:val="left" w:pos="-1734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produrre certificazione rilasciata da ente accreditato;</w:t>
      </w:r>
    </w:p>
    <w:p>
      <w:pPr>
        <w:pStyle w:val="Normal"/>
        <w:numPr>
          <w:ilvl w:val="0"/>
          <w:numId w:val="8"/>
        </w:numPr>
        <w:tabs>
          <w:tab w:val="clear" w:pos="1134"/>
          <w:tab w:val="left" w:pos="-1734" w:leader="none"/>
          <w:tab w:val="left" w:pos="0" w:leader="none"/>
        </w:tabs>
        <w:spacing w:lineRule="atLeast" w:line="100"/>
        <w:ind w:left="0" w:hanging="36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produrre certificazione aggiornata in prossimità degli esami di maturità (quarta).</w:t>
      </w:r>
    </w:p>
    <w:p>
      <w:pPr>
        <w:pStyle w:val="Normal"/>
        <w:spacing w:lineRule="atLeast" w:line="10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spacing w:lineRule="atLeast" w:line="10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Bucine, ____________</w:t>
      </w:r>
    </w:p>
    <w:p>
      <w:pPr>
        <w:pStyle w:val="Normal"/>
        <w:spacing w:lineRule="atLeast" w:line="100"/>
        <w:jc w:val="both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spacing w:lineRule="atLeast" w:line="100"/>
        <w:jc w:val="right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Il Dirigente scolastico Prof. _________________________</w:t>
      </w:r>
    </w:p>
    <w:p>
      <w:pPr>
        <w:pStyle w:val="Normal"/>
        <w:spacing w:lineRule="atLeast" w:line="100"/>
        <w:jc w:val="right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spacing w:lineRule="atLeast" w:line="100"/>
        <w:jc w:val="right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il Coordinatore  di classe Prof._______________________</w:t>
      </w:r>
    </w:p>
    <w:p>
      <w:pPr>
        <w:pStyle w:val="Normal"/>
        <w:spacing w:lineRule="atLeast" w:line="100"/>
        <w:jc w:val="right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</w:r>
    </w:p>
    <w:p>
      <w:pPr>
        <w:pStyle w:val="Normal"/>
        <w:spacing w:lineRule="atLeast" w:line="100"/>
        <w:jc w:val="right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Il team docenti della scuola primaria____________________</w:t>
      </w:r>
    </w:p>
    <w:p>
      <w:pPr>
        <w:pStyle w:val="Normal"/>
        <w:spacing w:lineRule="atLeast" w:line="100"/>
        <w:jc w:val="right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</w:r>
    </w:p>
    <w:p>
      <w:pPr>
        <w:pStyle w:val="Normal"/>
        <w:spacing w:lineRule="atLeast" w:line="100"/>
        <w:jc w:val="right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</w:r>
    </w:p>
    <w:p>
      <w:pPr>
        <w:pStyle w:val="Normal"/>
        <w:spacing w:lineRule="atLeast" w:line="100"/>
        <w:jc w:val="right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</w:r>
    </w:p>
    <w:p>
      <w:pPr>
        <w:pStyle w:val="Normal"/>
        <w:spacing w:lineRule="atLeast" w:line="100"/>
        <w:jc w:val="right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</w:r>
    </w:p>
    <w:p>
      <w:pPr>
        <w:pStyle w:val="Normal"/>
        <w:spacing w:lineRule="atLeast" w:line="100"/>
        <w:jc w:val="right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</w:r>
    </w:p>
    <w:p>
      <w:pPr>
        <w:pStyle w:val="Normal"/>
        <w:spacing w:lineRule="atLeast" w:line="100"/>
        <w:jc w:val="right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</w:r>
    </w:p>
    <w:p>
      <w:pPr>
        <w:pStyle w:val="Normal"/>
        <w:spacing w:lineRule="atLeast" w:line="10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eastAsia="Calibri" w:cs="Calibri" w:cstheme="majorHAnsi"/>
          <w:sz w:val="24"/>
          <w:szCs w:val="24"/>
        </w:rPr>
      </w:r>
    </w:p>
    <w:p>
      <w:pPr>
        <w:pStyle w:val="Normal"/>
        <w:spacing w:lineRule="atLeast" w:line="100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Io/noi sottoscritto/a/i  genitore/i, firmando il presente piano dichiaro/iamo:</w:t>
      </w:r>
    </w:p>
    <w:p>
      <w:pPr>
        <w:pStyle w:val="Normal"/>
        <w:spacing w:lineRule="atLeast" w:line="100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</w:r>
    </w:p>
    <w:p>
      <w:pPr>
        <w:pStyle w:val="Normal"/>
        <w:numPr>
          <w:ilvl w:val="0"/>
          <w:numId w:val="9"/>
        </w:numPr>
        <w:tabs>
          <w:tab w:val="clear" w:pos="1134"/>
          <w:tab w:val="left" w:pos="0" w:leader="none"/>
        </w:tabs>
        <w:spacing w:lineRule="auto" w:line="276" w:before="0" w:after="200"/>
        <w:ind w:left="0" w:hanging="360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Di essere a conoscenza dell’informativa sul trattamento dei dati personali effettuati in questa scuola ex art. 13 D.L. vo 196/2003</w:t>
      </w:r>
    </w:p>
    <w:p>
      <w:pPr>
        <w:pStyle w:val="Normal"/>
        <w:numPr>
          <w:ilvl w:val="0"/>
          <w:numId w:val="9"/>
        </w:numPr>
        <w:tabs>
          <w:tab w:val="clear" w:pos="1134"/>
          <w:tab w:val="left" w:pos="0" w:leader="none"/>
        </w:tabs>
        <w:spacing w:lineRule="auto" w:line="276" w:before="0" w:after="200"/>
        <w:ind w:left="0" w:hanging="360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Di autorizzare il trattamento dei dati sensibili;</w:t>
      </w:r>
    </w:p>
    <w:p>
      <w:pPr>
        <w:pStyle w:val="Normal"/>
        <w:numPr>
          <w:ilvl w:val="0"/>
          <w:numId w:val="9"/>
        </w:numPr>
        <w:tabs>
          <w:tab w:val="clear" w:pos="1134"/>
          <w:tab w:val="left" w:pos="0" w:leader="none"/>
        </w:tabs>
        <w:spacing w:lineRule="auto" w:line="276" w:before="0" w:after="200"/>
        <w:ind w:left="0" w:hanging="36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La firma ad ogni mia decisione relativa al presente piano è disposta in conformità con le vigenti disposizioni in materia di corresponsabilità genitoriale.</w:t>
      </w:r>
    </w:p>
    <w:p>
      <w:pPr>
        <w:pStyle w:val="Normal"/>
        <w:spacing w:lineRule="auto" w:line="276" w:before="0" w:after="200"/>
        <w:ind w:left="360" w:hanging="0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art. 316, 337 ter e 337 quater del codice civile, che richiedono il consenso di entrambi i genitori.</w:t>
      </w:r>
    </w:p>
    <w:p>
      <w:pPr>
        <w:pStyle w:val="Normal"/>
        <w:spacing w:lineRule="auto" w:line="480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 xml:space="preserve">FIRMA DEI GENITORI </w:t>
      </w:r>
    </w:p>
    <w:p>
      <w:pPr>
        <w:pStyle w:val="Normal"/>
        <w:spacing w:lineRule="auto" w:line="480"/>
        <w:rPr>
          <w:rFonts w:ascii="Calibri" w:hAnsi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 xml:space="preserve"> </w:t>
      </w:r>
      <w:r>
        <w:rPr>
          <w:rFonts w:cs="Calibri" w:cstheme="majorHAnsi"/>
          <w:sz w:val="24"/>
          <w:szCs w:val="24"/>
        </w:rPr>
        <w:t>Padre _______________________________________</w:t>
      </w:r>
    </w:p>
    <w:p>
      <w:pPr>
        <w:pStyle w:val="Normal"/>
        <w:spacing w:lineRule="auto" w:line="480"/>
        <w:rPr>
          <w:rFonts w:ascii="Calibri" w:hAnsi="Calibri" w:eastAsia="Calibri" w:cs="Calibri" w:asciiTheme="majorHAnsi" w:cstheme="majorHAnsi" w:hAnsiTheme="majorHAnsi"/>
          <w:sz w:val="24"/>
          <w:szCs w:val="24"/>
        </w:rPr>
      </w:pPr>
      <w:r>
        <w:rPr>
          <w:rFonts w:cs="Calibri" w:cstheme="majorHAnsi"/>
          <w:sz w:val="24"/>
          <w:szCs w:val="24"/>
        </w:rPr>
        <w:t xml:space="preserve"> </w:t>
      </w:r>
      <w:r>
        <w:rPr>
          <w:rFonts w:cs="Calibri" w:cstheme="majorHAnsi"/>
          <w:sz w:val="24"/>
          <w:szCs w:val="24"/>
        </w:rPr>
        <w:t>Madre_______________________________________</w:t>
      </w:r>
    </w:p>
    <w:sectPr>
      <w:type w:val="nextPage"/>
      <w:pgSz w:w="11906" w:h="16838"/>
      <w:pgMar w:left="1133" w:right="1133" w:gutter="0" w:header="0" w:top="1133" w:footer="0" w:bottom="1133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val="fullPage" w:percent="73"/>
  <w:embedSystemFonts/>
  <w:defaultTabStop w:val="1134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2c67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e57779"/>
    <w:rPr>
      <w:rFonts w:ascii="Tahoma" w:hAnsi="Tahoma" w:cs="Tahoma"/>
      <w:sz w:val="16"/>
      <w:szCs w:val="16"/>
    </w:rPr>
  </w:style>
  <w:style w:type="character" w:styleId="CollegamentoInternet">
    <w:name w:val="Hyperlink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nutotabella" w:customStyle="1">
    <w:name w:val="Contenuto tabella"/>
    <w:basedOn w:val="Normal"/>
    <w:qFormat/>
    <w:rsid w:val="009f1565"/>
    <w:pPr>
      <w:suppressLineNumbers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e57779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2c67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hyperlink" Target="mailto:aric825009@istruzione.it" TargetMode="External"/><Relationship Id="rId5" Type="http://schemas.openxmlformats.org/officeDocument/2006/relationships/hyperlink" Target="mailto:aric825009@pec.istruzione.it" TargetMode="External"/><Relationship Id="rId6" Type="http://schemas.openxmlformats.org/officeDocument/2006/relationships/image" Target="media/image3.pn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LibreOffice/7.4.0.3$Windows_X86_64 LibreOffice_project/f85e47c08ddd19c015c0114a68350214f7066f5a</Application>
  <AppVersion>15.0000</AppVersion>
  <Pages>7</Pages>
  <Words>1577</Words>
  <Characters>11106</Characters>
  <CharactersWithSpaces>12525</CharactersWithSpaces>
  <Paragraphs>193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2021-11-04T08:44:00Z</dcterms:created>
  <dc:creator>Intel</dc:creator>
  <dc:description/>
  <dc:language>it-IT</dc:language>
  <cp:lastModifiedBy/>
  <cp:lastPrinted>2019-10-10T06:01:00Z</cp:lastPrinted>
  <dcterms:modified xsi:type="dcterms:W3CDTF">2023-11-08T07:54:01Z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